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B7B49" w14:textId="77777777" w:rsidR="00E7355E" w:rsidRPr="00E7355E" w:rsidRDefault="00E7355E" w:rsidP="00E7355E">
      <w:pPr>
        <w:jc w:val="left"/>
        <w:rPr>
          <w:rFonts w:eastAsia="Times New Roman" w:cs="Times New Roman"/>
          <w:sz w:val="16"/>
          <w:szCs w:val="20"/>
          <w:lang w:eastAsia="fr-FR"/>
        </w:rPr>
      </w:pPr>
    </w:p>
    <w:p w14:paraId="78857C0E" w14:textId="77777777" w:rsidR="00E7355E" w:rsidRPr="00E7355E" w:rsidRDefault="00E7355E" w:rsidP="00E7355E">
      <w:pPr>
        <w:jc w:val="left"/>
        <w:rPr>
          <w:rFonts w:eastAsia="Times New Roman" w:cs="Times New Roman"/>
          <w:sz w:val="16"/>
          <w:szCs w:val="20"/>
          <w:lang w:eastAsia="fr-FR"/>
        </w:rPr>
      </w:pPr>
    </w:p>
    <w:p w14:paraId="33F50B70" w14:textId="77777777" w:rsidR="00E7355E" w:rsidRPr="00E7355E" w:rsidRDefault="00E7355E" w:rsidP="00E7355E">
      <w:pPr>
        <w:jc w:val="left"/>
        <w:rPr>
          <w:rFonts w:eastAsia="Times New Roman" w:cs="Times New Roman"/>
          <w:sz w:val="16"/>
          <w:szCs w:val="20"/>
          <w:lang w:eastAsia="fr-FR"/>
        </w:rPr>
      </w:pPr>
    </w:p>
    <w:p w14:paraId="5AC4A652" w14:textId="77777777" w:rsidR="00E7355E" w:rsidRPr="00E7355E" w:rsidRDefault="00E7355E" w:rsidP="00E7355E">
      <w:pPr>
        <w:jc w:val="left"/>
        <w:rPr>
          <w:rFonts w:eastAsia="Times New Roman" w:cs="Times New Roman"/>
          <w:sz w:val="16"/>
          <w:szCs w:val="20"/>
          <w:lang w:eastAsia="fr-FR"/>
        </w:rPr>
      </w:pPr>
    </w:p>
    <w:p w14:paraId="452D8170" w14:textId="77777777" w:rsidR="00E7355E" w:rsidRPr="00E7355E" w:rsidRDefault="00E7355E" w:rsidP="00E7355E">
      <w:pPr>
        <w:jc w:val="left"/>
        <w:rPr>
          <w:rFonts w:eastAsia="Times New Roman" w:cs="Times New Roman"/>
          <w:sz w:val="16"/>
          <w:szCs w:val="20"/>
          <w:lang w:eastAsia="fr-FR"/>
        </w:rPr>
      </w:pPr>
    </w:p>
    <w:p w14:paraId="7DCB83DE" w14:textId="77777777" w:rsidR="00E7355E" w:rsidRPr="00E7355E" w:rsidRDefault="00E7355E" w:rsidP="00E7355E">
      <w:pPr>
        <w:jc w:val="left"/>
        <w:rPr>
          <w:rFonts w:eastAsia="Times New Roman" w:cs="Times New Roman"/>
          <w:sz w:val="16"/>
          <w:szCs w:val="20"/>
          <w:lang w:eastAsia="fr-FR"/>
        </w:rPr>
      </w:pPr>
    </w:p>
    <w:p w14:paraId="038EE838" w14:textId="77777777" w:rsidR="00E7355E" w:rsidRPr="00E7355E" w:rsidRDefault="00E7355E" w:rsidP="00E7355E">
      <w:pPr>
        <w:jc w:val="left"/>
        <w:rPr>
          <w:rFonts w:eastAsia="Times New Roman" w:cs="Times New Roman"/>
          <w:sz w:val="16"/>
          <w:szCs w:val="20"/>
          <w:lang w:eastAsia="fr-FR"/>
        </w:rPr>
      </w:pPr>
    </w:p>
    <w:p w14:paraId="1C6F5688" w14:textId="77777777" w:rsidR="00E7355E" w:rsidRPr="00E7355E" w:rsidRDefault="00E7355E" w:rsidP="00E7355E">
      <w:pPr>
        <w:jc w:val="left"/>
        <w:rPr>
          <w:rFonts w:eastAsia="Times New Roman" w:cs="Times New Roman"/>
          <w:sz w:val="16"/>
          <w:szCs w:val="20"/>
          <w:lang w:eastAsia="fr-FR"/>
        </w:rPr>
      </w:pPr>
    </w:p>
    <w:p w14:paraId="76575CFF" w14:textId="77777777" w:rsidR="00E7355E" w:rsidRPr="00E7355E" w:rsidRDefault="00E7355E" w:rsidP="00E7355E">
      <w:pPr>
        <w:jc w:val="left"/>
        <w:rPr>
          <w:rFonts w:eastAsia="Times New Roman" w:cs="Times New Roman"/>
          <w:sz w:val="16"/>
          <w:szCs w:val="20"/>
          <w:lang w:eastAsia="fr-FR"/>
        </w:rPr>
      </w:pPr>
    </w:p>
    <w:p w14:paraId="10978851" w14:textId="77777777" w:rsidR="00E7355E" w:rsidRPr="00E7355E" w:rsidRDefault="00E7355E" w:rsidP="00E7355E">
      <w:pPr>
        <w:rPr>
          <w:rFonts w:eastAsia="Times New Roman" w:cs="Times New Roman"/>
          <w:sz w:val="16"/>
          <w:szCs w:val="20"/>
          <w:lang w:eastAsia="fr-FR"/>
        </w:rPr>
      </w:pPr>
      <w:r>
        <w:rPr>
          <w:rFonts w:ascii="Times New Roman" w:eastAsia="Times New Roman" w:hAnsi="Times New Roman" w:cs="Times New Roman"/>
          <w:noProof/>
          <w:sz w:val="20"/>
          <w:szCs w:val="20"/>
          <w:lang w:eastAsia="fr-FR"/>
        </w:rPr>
        <w:drawing>
          <wp:inline distT="0" distB="0" distL="0" distR="0" wp14:anchorId="7063D9D9" wp14:editId="41A953F7">
            <wp:extent cx="4312920" cy="1988820"/>
            <wp:effectExtent l="0" t="0" r="0" b="0"/>
            <wp:docPr id="1" name="Image 1" descr="logo 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 omb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12920" cy="1988820"/>
                    </a:xfrm>
                    <a:prstGeom prst="rect">
                      <a:avLst/>
                    </a:prstGeom>
                    <a:noFill/>
                    <a:ln>
                      <a:noFill/>
                    </a:ln>
                  </pic:spPr>
                </pic:pic>
              </a:graphicData>
            </a:graphic>
          </wp:inline>
        </w:drawing>
      </w:r>
    </w:p>
    <w:p w14:paraId="205551A3" w14:textId="77777777" w:rsidR="00E7355E" w:rsidRPr="00E7355E" w:rsidRDefault="00E7355E" w:rsidP="00E7355E">
      <w:pPr>
        <w:jc w:val="left"/>
        <w:rPr>
          <w:rFonts w:eastAsia="Times New Roman" w:cs="Times New Roman"/>
          <w:sz w:val="16"/>
          <w:szCs w:val="20"/>
          <w:lang w:eastAsia="fr-FR"/>
        </w:rPr>
      </w:pPr>
    </w:p>
    <w:p w14:paraId="04299543" w14:textId="77777777" w:rsidR="00E7355E" w:rsidRPr="00E7355E" w:rsidRDefault="00E7355E" w:rsidP="00E7355E">
      <w:pPr>
        <w:jc w:val="left"/>
        <w:rPr>
          <w:rFonts w:eastAsia="Times New Roman" w:cs="Times New Roman"/>
          <w:sz w:val="16"/>
          <w:szCs w:val="20"/>
          <w:lang w:eastAsia="fr-FR"/>
        </w:rPr>
      </w:pPr>
    </w:p>
    <w:p w14:paraId="4A4FE3E9" w14:textId="77777777" w:rsidR="00E7355E" w:rsidRPr="00E7355E" w:rsidRDefault="00E7355E" w:rsidP="00E7355E">
      <w:pPr>
        <w:jc w:val="left"/>
        <w:rPr>
          <w:rFonts w:eastAsia="Times New Roman" w:cs="Times New Roman"/>
          <w:sz w:val="16"/>
          <w:szCs w:val="20"/>
          <w:lang w:eastAsia="fr-FR"/>
        </w:rPr>
      </w:pPr>
    </w:p>
    <w:p w14:paraId="75E740CD" w14:textId="77777777" w:rsidR="00E7355E" w:rsidRPr="00E7355E" w:rsidRDefault="00E7355E" w:rsidP="00E7355E">
      <w:pPr>
        <w:jc w:val="left"/>
        <w:rPr>
          <w:rFonts w:eastAsia="Times New Roman" w:cs="Times New Roman"/>
          <w:sz w:val="16"/>
          <w:szCs w:val="20"/>
          <w:lang w:eastAsia="fr-FR"/>
        </w:rPr>
      </w:pPr>
    </w:p>
    <w:p w14:paraId="43ADEC89" w14:textId="77777777" w:rsidR="00E7355E" w:rsidRPr="00E7355E" w:rsidRDefault="00E7355E" w:rsidP="00E7355E">
      <w:pPr>
        <w:jc w:val="left"/>
        <w:rPr>
          <w:rFonts w:eastAsia="Times New Roman" w:cs="Times New Roman"/>
          <w:sz w:val="16"/>
          <w:szCs w:val="20"/>
          <w:lang w:eastAsia="fr-FR"/>
        </w:rPr>
      </w:pPr>
    </w:p>
    <w:p w14:paraId="02582B8D" w14:textId="77777777" w:rsidR="00E7355E" w:rsidRPr="00E7355E" w:rsidRDefault="00E7355E" w:rsidP="00E7355E">
      <w:pPr>
        <w:jc w:val="left"/>
        <w:rPr>
          <w:rFonts w:eastAsia="Times New Roman" w:cs="Times New Roman"/>
          <w:sz w:val="16"/>
          <w:szCs w:val="20"/>
          <w:lang w:eastAsia="fr-FR"/>
        </w:rPr>
      </w:pPr>
    </w:p>
    <w:p w14:paraId="0B8B634B" w14:textId="77777777" w:rsidR="00E7355E" w:rsidRPr="00E7355E" w:rsidRDefault="00E7355E" w:rsidP="00E7355E">
      <w:pPr>
        <w:jc w:val="left"/>
        <w:rPr>
          <w:rFonts w:eastAsia="Times New Roman" w:cs="Times New Roman"/>
          <w:sz w:val="16"/>
          <w:szCs w:val="20"/>
          <w:lang w:eastAsia="fr-FR"/>
        </w:rPr>
      </w:pPr>
    </w:p>
    <w:p w14:paraId="7D6CE805" w14:textId="77777777" w:rsidR="00E7355E" w:rsidRPr="00E7355E" w:rsidRDefault="00E7355E" w:rsidP="00E7355E">
      <w:pPr>
        <w:jc w:val="left"/>
        <w:rPr>
          <w:rFonts w:eastAsia="Times New Roman" w:cs="Times New Roman"/>
          <w:sz w:val="16"/>
          <w:szCs w:val="20"/>
          <w:lang w:eastAsia="fr-FR"/>
        </w:rPr>
      </w:pPr>
    </w:p>
    <w:p w14:paraId="560E0C5B" w14:textId="77777777" w:rsidR="00E7355E" w:rsidRPr="00E7355E" w:rsidRDefault="00E7355E" w:rsidP="00E7355E">
      <w:pPr>
        <w:jc w:val="left"/>
        <w:rPr>
          <w:rFonts w:eastAsia="Times New Roman" w:cs="Times New Roman"/>
          <w:sz w:val="52"/>
          <w:szCs w:val="20"/>
          <w:lang w:eastAsia="fr-FR"/>
        </w:rPr>
      </w:pPr>
    </w:p>
    <w:p w14:paraId="73FCD60C" w14:textId="77777777" w:rsidR="00E7355E" w:rsidRPr="00E7355E" w:rsidRDefault="00E7355E" w:rsidP="00E7355E">
      <w:pPr>
        <w:keepNext/>
        <w:shd w:val="clear" w:color="auto" w:fill="B3B3B3"/>
        <w:outlineLvl w:val="5"/>
        <w:rPr>
          <w:rFonts w:eastAsia="Times New Roman" w:cs="Times New Roman"/>
          <w:b/>
          <w:bCs/>
          <w:sz w:val="52"/>
          <w:szCs w:val="20"/>
          <w:lang w:eastAsia="fr-FR"/>
        </w:rPr>
      </w:pPr>
      <w:r w:rsidRPr="00E7355E">
        <w:rPr>
          <w:rFonts w:eastAsia="Times New Roman" w:cs="Times New Roman"/>
          <w:b/>
          <w:bCs/>
          <w:sz w:val="52"/>
          <w:szCs w:val="20"/>
          <w:lang w:eastAsia="fr-FR"/>
        </w:rPr>
        <w:t>Missions facultatives</w:t>
      </w:r>
    </w:p>
    <w:p w14:paraId="45AC8624" w14:textId="77777777" w:rsidR="00E7355E" w:rsidRPr="00E7355E" w:rsidRDefault="00E7355E" w:rsidP="00E7355E">
      <w:pPr>
        <w:jc w:val="left"/>
        <w:rPr>
          <w:rFonts w:eastAsia="Times New Roman" w:cs="Times New Roman"/>
          <w:b/>
          <w:bCs/>
          <w:sz w:val="52"/>
          <w:szCs w:val="20"/>
          <w:lang w:eastAsia="fr-FR"/>
        </w:rPr>
      </w:pPr>
    </w:p>
    <w:p w14:paraId="06A2EF9E" w14:textId="77777777" w:rsidR="00E7355E" w:rsidRPr="00E7355E" w:rsidRDefault="00E7355E" w:rsidP="00E7355E">
      <w:pPr>
        <w:keepNext/>
        <w:outlineLvl w:val="5"/>
        <w:rPr>
          <w:rFonts w:eastAsia="Times New Roman" w:cs="Times New Roman"/>
          <w:bCs/>
          <w:i/>
          <w:sz w:val="36"/>
          <w:szCs w:val="20"/>
          <w:lang w:eastAsia="fr-FR"/>
        </w:rPr>
      </w:pPr>
      <w:r w:rsidRPr="00E7355E">
        <w:rPr>
          <w:rFonts w:eastAsia="Times New Roman" w:cs="Times New Roman"/>
          <w:bCs/>
          <w:i/>
          <w:sz w:val="36"/>
          <w:szCs w:val="20"/>
          <w:lang w:eastAsia="fr-FR"/>
        </w:rPr>
        <w:t>Conseil en organisation</w:t>
      </w:r>
    </w:p>
    <w:p w14:paraId="33CF4063" w14:textId="77777777" w:rsidR="00E7355E" w:rsidRPr="00E7355E" w:rsidRDefault="00E7355E" w:rsidP="00E7355E">
      <w:pPr>
        <w:keepNext/>
        <w:outlineLvl w:val="5"/>
        <w:rPr>
          <w:rFonts w:eastAsia="Times New Roman" w:cs="Times New Roman"/>
          <w:b/>
          <w:bCs/>
          <w:sz w:val="52"/>
          <w:szCs w:val="20"/>
          <w:lang w:eastAsia="fr-FR"/>
        </w:rPr>
      </w:pPr>
    </w:p>
    <w:p w14:paraId="30E5F473" w14:textId="77777777" w:rsidR="00E7355E" w:rsidRPr="00E7355E" w:rsidRDefault="00E7355E" w:rsidP="00E7355E">
      <w:pPr>
        <w:jc w:val="left"/>
        <w:rPr>
          <w:rFonts w:ascii="Times New Roman" w:eastAsia="Times New Roman" w:hAnsi="Times New Roman" w:cs="Times New Roman"/>
          <w:sz w:val="20"/>
          <w:szCs w:val="20"/>
          <w:lang w:eastAsia="fr-FR"/>
        </w:rPr>
      </w:pPr>
    </w:p>
    <w:p w14:paraId="00DFBB7E" w14:textId="77777777" w:rsidR="00E7355E" w:rsidRPr="00E7355E" w:rsidRDefault="00E7355E" w:rsidP="00E7355E">
      <w:pPr>
        <w:keepNext/>
        <w:outlineLvl w:val="5"/>
        <w:rPr>
          <w:rFonts w:eastAsia="Times New Roman" w:cs="Times New Roman"/>
          <w:b/>
          <w:bCs/>
          <w:sz w:val="52"/>
          <w:szCs w:val="20"/>
          <w:lang w:eastAsia="fr-FR"/>
        </w:rPr>
      </w:pPr>
      <w:r w:rsidRPr="00E7355E">
        <w:rPr>
          <w:rFonts w:eastAsia="Times New Roman" w:cs="Times New Roman"/>
          <w:b/>
          <w:bCs/>
          <w:sz w:val="52"/>
          <w:szCs w:val="20"/>
          <w:lang w:eastAsia="fr-FR"/>
        </w:rPr>
        <w:t>Convention Cadre</w:t>
      </w:r>
    </w:p>
    <w:p w14:paraId="222890D7" w14:textId="77777777" w:rsidR="00E7355E" w:rsidRPr="00E7355E" w:rsidRDefault="00E7355E" w:rsidP="00E7355E">
      <w:pPr>
        <w:jc w:val="left"/>
        <w:rPr>
          <w:rFonts w:eastAsia="Times New Roman" w:cs="Times New Roman"/>
          <w:sz w:val="16"/>
          <w:szCs w:val="20"/>
          <w:lang w:eastAsia="fr-FR"/>
        </w:rPr>
      </w:pPr>
    </w:p>
    <w:p w14:paraId="09494733" w14:textId="77777777" w:rsidR="00E7355E" w:rsidRPr="00E7355E" w:rsidRDefault="00E7355E" w:rsidP="00E7355E">
      <w:pPr>
        <w:jc w:val="left"/>
        <w:rPr>
          <w:rFonts w:eastAsia="Times New Roman" w:cs="Times New Roman"/>
          <w:sz w:val="16"/>
          <w:szCs w:val="20"/>
          <w:lang w:eastAsia="fr-FR"/>
        </w:rPr>
      </w:pPr>
    </w:p>
    <w:p w14:paraId="5B3D2C41" w14:textId="77777777" w:rsidR="00E7355E" w:rsidRPr="00E7355E" w:rsidRDefault="00E7355E" w:rsidP="00E7355E">
      <w:pPr>
        <w:jc w:val="left"/>
        <w:rPr>
          <w:rFonts w:eastAsia="Times New Roman" w:cs="Times New Roman"/>
          <w:sz w:val="16"/>
          <w:szCs w:val="20"/>
          <w:lang w:eastAsia="fr-FR"/>
        </w:rPr>
      </w:pPr>
    </w:p>
    <w:p w14:paraId="54D7AF10" w14:textId="77777777" w:rsidR="00E7355E" w:rsidRPr="00E7355E" w:rsidRDefault="00E7355E" w:rsidP="00E7355E">
      <w:pPr>
        <w:jc w:val="left"/>
        <w:rPr>
          <w:rFonts w:eastAsia="Times New Roman" w:cs="Times New Roman"/>
          <w:sz w:val="16"/>
          <w:szCs w:val="20"/>
          <w:lang w:eastAsia="fr-FR"/>
        </w:rPr>
      </w:pPr>
    </w:p>
    <w:p w14:paraId="7163DB1E" w14:textId="77777777" w:rsidR="00E7355E" w:rsidRPr="00E7355E" w:rsidRDefault="00E7355E" w:rsidP="00E7355E">
      <w:pPr>
        <w:jc w:val="left"/>
        <w:rPr>
          <w:rFonts w:eastAsia="Times New Roman" w:cs="Times New Roman"/>
          <w:sz w:val="16"/>
          <w:szCs w:val="20"/>
          <w:lang w:eastAsia="fr-FR"/>
        </w:rPr>
      </w:pPr>
    </w:p>
    <w:p w14:paraId="1ED9F3BA" w14:textId="77777777" w:rsidR="00E7355E" w:rsidRPr="00E7355E" w:rsidRDefault="00E7355E" w:rsidP="00E7355E">
      <w:pPr>
        <w:jc w:val="left"/>
        <w:rPr>
          <w:rFonts w:eastAsia="Times New Roman" w:cs="Times New Roman"/>
          <w:sz w:val="16"/>
          <w:szCs w:val="20"/>
          <w:lang w:eastAsia="fr-FR"/>
        </w:rPr>
      </w:pPr>
    </w:p>
    <w:p w14:paraId="2A67FAB7" w14:textId="77777777" w:rsidR="00635D71" w:rsidRDefault="00635D71">
      <w:pPr>
        <w:rPr>
          <w:rFonts w:eastAsia="Times New Roman" w:cs="Times New Roman"/>
          <w:sz w:val="16"/>
          <w:szCs w:val="20"/>
          <w:lang w:eastAsia="fr-FR"/>
        </w:rPr>
      </w:pPr>
      <w:r>
        <w:rPr>
          <w:rFonts w:eastAsia="Times New Roman" w:cs="Times New Roman"/>
          <w:sz w:val="16"/>
          <w:szCs w:val="20"/>
          <w:lang w:eastAsia="fr-FR"/>
        </w:rPr>
        <w:br w:type="page"/>
      </w:r>
    </w:p>
    <w:p w14:paraId="720A17A4" w14:textId="2707372A" w:rsidR="00E7355E" w:rsidRPr="00E7355E" w:rsidRDefault="00EF6058"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lang w:eastAsia="fr-FR"/>
        </w:rPr>
      </w:pPr>
      <w:r>
        <w:rPr>
          <w:rFonts w:eastAsia="Times New Roman" w:cs="Times New Roman"/>
          <w:b/>
          <w:noProof/>
          <w:lang w:eastAsia="fr-FR"/>
        </w:rPr>
        <w:lastRenderedPageBreak/>
        <w:drawing>
          <wp:anchor distT="0" distB="0" distL="114300" distR="114300" simplePos="0" relativeHeight="251663360" behindDoc="0" locked="0" layoutInCell="1" allowOverlap="1" wp14:anchorId="5ADC1D06" wp14:editId="2695A5FC">
            <wp:simplePos x="0" y="0"/>
            <wp:positionH relativeFrom="column">
              <wp:posOffset>509905</wp:posOffset>
            </wp:positionH>
            <wp:positionV relativeFrom="paragraph">
              <wp:posOffset>-280670</wp:posOffset>
            </wp:positionV>
            <wp:extent cx="1228725" cy="871278"/>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6">
                      <a:extLst>
                        <a:ext uri="{28A0092B-C50C-407E-A947-70E740481C1C}">
                          <a14:useLocalDpi xmlns:a14="http://schemas.microsoft.com/office/drawing/2010/main" val="0"/>
                        </a:ext>
                      </a:extLst>
                    </a:blip>
                    <a:stretch>
                      <a:fillRect/>
                    </a:stretch>
                  </pic:blipFill>
                  <pic:spPr>
                    <a:xfrm>
                      <a:off x="0" y="0"/>
                      <a:ext cx="1228725" cy="871278"/>
                    </a:xfrm>
                    <a:prstGeom prst="rect">
                      <a:avLst/>
                    </a:prstGeom>
                  </pic:spPr>
                </pic:pic>
              </a:graphicData>
            </a:graphic>
            <wp14:sizeRelH relativeFrom="margin">
              <wp14:pctWidth>0</wp14:pctWidth>
            </wp14:sizeRelH>
            <wp14:sizeRelV relativeFrom="margin">
              <wp14:pctHeight>0</wp14:pctHeight>
            </wp14:sizeRelV>
          </wp:anchor>
        </w:drawing>
      </w:r>
      <w:r w:rsidR="00E7355E" w:rsidRPr="00E7355E">
        <w:rPr>
          <w:rFonts w:eastAsia="Times New Roman" w:cs="Times New Roman"/>
          <w:b/>
          <w:lang w:eastAsia="fr-FR"/>
        </w:rPr>
        <w:t>CONVENTION DE PRESTATION</w:t>
      </w:r>
    </w:p>
    <w:p w14:paraId="0839F4A1"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lang w:eastAsia="fr-FR"/>
        </w:rPr>
      </w:pPr>
      <w:r w:rsidRPr="00E7355E">
        <w:rPr>
          <w:rFonts w:eastAsia="Times New Roman" w:cs="Times New Roman"/>
          <w:lang w:eastAsia="fr-FR"/>
        </w:rPr>
        <w:t>« MISSIONS FACULTATIVES »</w:t>
      </w:r>
    </w:p>
    <w:p w14:paraId="326A7651"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lang w:eastAsia="fr-FR"/>
        </w:rPr>
      </w:pPr>
    </w:p>
    <w:p w14:paraId="3949D340"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tabs>
          <w:tab w:val="left" w:pos="5103"/>
        </w:tabs>
        <w:ind w:left="4253" w:right="-286"/>
        <w:jc w:val="left"/>
        <w:rPr>
          <w:rFonts w:eastAsia="Times New Roman" w:cs="Times New Roman"/>
          <w:b/>
          <w:lang w:eastAsia="fr-FR"/>
        </w:rPr>
      </w:pPr>
      <w:r w:rsidRPr="00E7355E">
        <w:rPr>
          <w:rFonts w:eastAsia="Times New Roman" w:cs="Times New Roman"/>
          <w:b/>
          <w:lang w:eastAsia="fr-FR"/>
        </w:rPr>
        <w:tab/>
      </w:r>
      <w:r w:rsidRPr="00E7355E">
        <w:rPr>
          <w:rFonts w:eastAsia="Times New Roman" w:cs="Times New Roman"/>
          <w:lang w:eastAsia="fr-FR"/>
        </w:rPr>
        <w:sym w:font="Wingdings" w:char="F0A6"/>
      </w:r>
      <w:r w:rsidRPr="00E7355E">
        <w:rPr>
          <w:rFonts w:eastAsia="Times New Roman" w:cs="Times New Roman"/>
          <w:b/>
          <w:lang w:eastAsia="fr-FR"/>
        </w:rPr>
        <w:t xml:space="preserve">  Conditions générales </w:t>
      </w:r>
      <w:r w:rsidRPr="00E7355E">
        <w:rPr>
          <w:rFonts w:eastAsia="Times New Roman" w:cs="Times New Roman"/>
          <w:b/>
          <w:lang w:eastAsia="fr-FR"/>
        </w:rPr>
        <w:tab/>
      </w:r>
    </w:p>
    <w:p w14:paraId="6039FF36"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sz w:val="18"/>
          <w:szCs w:val="20"/>
          <w:lang w:eastAsia="fr-FR"/>
        </w:rPr>
      </w:pPr>
      <w:r>
        <w:rPr>
          <w:rFonts w:eastAsia="Times New Roman"/>
          <w:noProof/>
          <w:lang w:eastAsia="fr-FR"/>
        </w:rPr>
        <mc:AlternateContent>
          <mc:Choice Requires="wps">
            <w:drawing>
              <wp:anchor distT="0" distB="0" distL="114300" distR="114300" simplePos="0" relativeHeight="251662336" behindDoc="0" locked="0" layoutInCell="0" allowOverlap="1" wp14:anchorId="5FA57922" wp14:editId="12759451">
                <wp:simplePos x="0" y="0"/>
                <wp:positionH relativeFrom="column">
                  <wp:posOffset>62230</wp:posOffset>
                </wp:positionH>
                <wp:positionV relativeFrom="paragraph">
                  <wp:posOffset>79375</wp:posOffset>
                </wp:positionV>
                <wp:extent cx="2400300" cy="97155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76EA8" w14:textId="0078D1B4" w:rsidR="00E7355E" w:rsidRDefault="00E7355E" w:rsidP="00E7355E">
                            <w:pPr>
                              <w:rPr>
                                <w:b/>
                                <w:sz w:val="18"/>
                                <w:szCs w:val="18"/>
                              </w:rPr>
                            </w:pPr>
                            <w:r w:rsidRPr="00C52653">
                              <w:rPr>
                                <w:b/>
                                <w:sz w:val="18"/>
                                <w:szCs w:val="18"/>
                              </w:rPr>
                              <w:t>Centre de Gestion de la Fonction Publique Territoriale du Var</w:t>
                            </w:r>
                          </w:p>
                          <w:p w14:paraId="3611A734" w14:textId="4B0FDB3D" w:rsidR="00EF6058" w:rsidRDefault="00EF6058" w:rsidP="00E7355E">
                            <w:pPr>
                              <w:rPr>
                                <w:b/>
                                <w:sz w:val="18"/>
                                <w:szCs w:val="18"/>
                              </w:rPr>
                            </w:pPr>
                            <w:r>
                              <w:rPr>
                                <w:b/>
                                <w:sz w:val="18"/>
                                <w:szCs w:val="18"/>
                              </w:rPr>
                              <w:t>860 Rte des Avocats</w:t>
                            </w:r>
                          </w:p>
                          <w:p w14:paraId="3A5A8DC0" w14:textId="4127950B" w:rsidR="00EF6058" w:rsidRPr="00C52653" w:rsidRDefault="00EF6058" w:rsidP="00E7355E">
                            <w:pPr>
                              <w:rPr>
                                <w:b/>
                                <w:sz w:val="18"/>
                                <w:szCs w:val="18"/>
                              </w:rPr>
                            </w:pPr>
                            <w:r>
                              <w:rPr>
                                <w:b/>
                                <w:sz w:val="18"/>
                                <w:szCs w:val="18"/>
                              </w:rPr>
                              <w:t xml:space="preserve">83 260 LA CRAU </w:t>
                            </w:r>
                          </w:p>
                          <w:p w14:paraId="2B5120AF" w14:textId="77777777" w:rsidR="00E7355E" w:rsidRPr="00C52653" w:rsidRDefault="00E7355E" w:rsidP="00E7355E">
                            <w:pPr>
                              <w:rPr>
                                <w:b/>
                                <w:sz w:val="18"/>
                                <w:szCs w:val="18"/>
                              </w:rPr>
                            </w:pPr>
                            <w:r w:rsidRPr="00C52653">
                              <w:rPr>
                                <w:b/>
                                <w:sz w:val="18"/>
                                <w:szCs w:val="18"/>
                              </w:rPr>
                              <w:t>CS 70576</w:t>
                            </w:r>
                          </w:p>
                          <w:p w14:paraId="625FA04E" w14:textId="77777777" w:rsidR="00E7355E" w:rsidRPr="00C52653" w:rsidRDefault="00E7355E" w:rsidP="00E7355E">
                            <w:pPr>
                              <w:rPr>
                                <w:b/>
                                <w:sz w:val="18"/>
                                <w:szCs w:val="18"/>
                              </w:rPr>
                            </w:pPr>
                            <w:r w:rsidRPr="00C52653">
                              <w:rPr>
                                <w:b/>
                                <w:sz w:val="18"/>
                                <w:szCs w:val="18"/>
                              </w:rPr>
                              <w:t>83041 TOULON CEDEX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A57922" id="_x0000_t202" coordsize="21600,21600" o:spt="202" path="m,l,21600r21600,l21600,xe">
                <v:stroke joinstyle="miter"/>
                <v:path gradientshapeok="t" o:connecttype="rect"/>
              </v:shapetype>
              <v:shape id="Zone de texte 2" o:spid="_x0000_s1026" type="#_x0000_t202" style="position:absolute;left:0;text-align:left;margin-left:4.9pt;margin-top:6.25pt;width:189pt;height:7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" o:allowincell="f" filled="f" stroked="f">
                <v:textbox>
                  <w:txbxContent>
                    <w:p w14:paraId="25476EA8" w14:textId="0078D1B4" w:rsidR="00E7355E" w:rsidRDefault="00E7355E" w:rsidP="00E7355E">
                      <w:pPr>
                        <w:rPr>
                          <w:b/>
                          <w:sz w:val="18"/>
                          <w:szCs w:val="18"/>
                        </w:rPr>
                      </w:pPr>
                      <w:r w:rsidRPr="00C52653">
                        <w:rPr>
                          <w:b/>
                          <w:sz w:val="18"/>
                          <w:szCs w:val="18"/>
                        </w:rPr>
                        <w:t>Centre de Gestion de la Fonction Publique Territoriale du Var</w:t>
                      </w:r>
                    </w:p>
                    <w:p w14:paraId="3611A734" w14:textId="4B0FDB3D" w:rsidR="00EF6058" w:rsidRDefault="00EF6058" w:rsidP="00E7355E">
                      <w:pPr>
                        <w:rPr>
                          <w:b/>
                          <w:sz w:val="18"/>
                          <w:szCs w:val="18"/>
                        </w:rPr>
                      </w:pPr>
                      <w:r>
                        <w:rPr>
                          <w:b/>
                          <w:sz w:val="18"/>
                          <w:szCs w:val="18"/>
                        </w:rPr>
                        <w:t>860 Rte des Avocats</w:t>
                      </w:r>
                    </w:p>
                    <w:p w14:paraId="3A5A8DC0" w14:textId="4127950B" w:rsidR="00EF6058" w:rsidRPr="00C52653" w:rsidRDefault="00EF6058" w:rsidP="00E7355E">
                      <w:pPr>
                        <w:rPr>
                          <w:b/>
                          <w:sz w:val="18"/>
                          <w:szCs w:val="18"/>
                        </w:rPr>
                      </w:pPr>
                      <w:r>
                        <w:rPr>
                          <w:b/>
                          <w:sz w:val="18"/>
                          <w:szCs w:val="18"/>
                        </w:rPr>
                        <w:t xml:space="preserve">83 260 LA CRAU </w:t>
                      </w:r>
                    </w:p>
                    <w:p w14:paraId="2B5120AF" w14:textId="77777777" w:rsidR="00E7355E" w:rsidRPr="00C52653" w:rsidRDefault="00E7355E" w:rsidP="00E7355E">
                      <w:pPr>
                        <w:rPr>
                          <w:b/>
                          <w:sz w:val="18"/>
                          <w:szCs w:val="18"/>
                        </w:rPr>
                      </w:pPr>
                      <w:r w:rsidRPr="00C52653">
                        <w:rPr>
                          <w:b/>
                          <w:sz w:val="18"/>
                          <w:szCs w:val="18"/>
                        </w:rPr>
                        <w:t>CS 70576</w:t>
                      </w:r>
                    </w:p>
                    <w:p w14:paraId="625FA04E" w14:textId="77777777" w:rsidR="00E7355E" w:rsidRPr="00C52653" w:rsidRDefault="00E7355E" w:rsidP="00E7355E">
                      <w:pPr>
                        <w:rPr>
                          <w:b/>
                          <w:sz w:val="18"/>
                          <w:szCs w:val="18"/>
                        </w:rPr>
                      </w:pPr>
                      <w:r w:rsidRPr="00C52653">
                        <w:rPr>
                          <w:b/>
                          <w:sz w:val="18"/>
                          <w:szCs w:val="18"/>
                        </w:rPr>
                        <w:t>83041 TOULON CEDEX 9</w:t>
                      </w:r>
                    </w:p>
                  </w:txbxContent>
                </v:textbox>
              </v:shape>
            </w:pict>
          </mc:Fallback>
        </mc:AlternateContent>
      </w:r>
    </w:p>
    <w:p w14:paraId="2C00A6F7" w14:textId="469E4EFC"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i/>
          <w:lang w:eastAsia="fr-FR"/>
        </w:rPr>
      </w:pPr>
      <w:r w:rsidRPr="00E7355E">
        <w:rPr>
          <w:rFonts w:eastAsia="Times New Roman" w:cs="Times New Roman"/>
          <w:i/>
          <w:sz w:val="20"/>
          <w:szCs w:val="20"/>
          <w:lang w:eastAsia="fr-FR"/>
        </w:rPr>
        <w:t xml:space="preserve"> </w:t>
      </w:r>
      <w:r w:rsidRPr="00E7355E">
        <w:rPr>
          <w:rFonts w:eastAsia="Times New Roman" w:cs="Times New Roman"/>
          <w:i/>
          <w:lang w:eastAsia="fr-FR"/>
        </w:rPr>
        <w:t xml:space="preserve">Conseil d’administration du </w:t>
      </w:r>
      <w:r w:rsidR="004C7B49">
        <w:rPr>
          <w:rFonts w:eastAsia="Times New Roman" w:cs="Times New Roman"/>
          <w:i/>
          <w:lang w:eastAsia="fr-FR"/>
        </w:rPr>
        <w:t>26 juin 2017</w:t>
      </w:r>
    </w:p>
    <w:p w14:paraId="30121E3C" w14:textId="5AB2205C"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lang w:eastAsia="fr-FR"/>
        </w:rPr>
      </w:pPr>
      <w:r w:rsidRPr="00E7355E">
        <w:rPr>
          <w:rFonts w:eastAsia="Times New Roman" w:cs="Times New Roman"/>
          <w:i/>
          <w:lang w:eastAsia="fr-FR"/>
        </w:rPr>
        <w:t>Délibération n°</w:t>
      </w:r>
      <w:r w:rsidR="004C7B49">
        <w:rPr>
          <w:rFonts w:eastAsia="Times New Roman" w:cs="Times New Roman"/>
          <w:i/>
          <w:lang w:eastAsia="fr-FR"/>
        </w:rPr>
        <w:t>2017/28</w:t>
      </w:r>
    </w:p>
    <w:p w14:paraId="421EA8BB" w14:textId="77777777" w:rsidR="00E7355E" w:rsidRPr="00E7355E" w:rsidRDefault="00E7355E" w:rsidP="00E7355E">
      <w:pPr>
        <w:pBdr>
          <w:top w:val="single" w:sz="12" w:space="1" w:color="auto" w:shadow="1"/>
          <w:left w:val="single" w:sz="12" w:space="1" w:color="auto" w:shadow="1"/>
          <w:bottom w:val="single" w:sz="12" w:space="1" w:color="auto" w:shadow="1"/>
          <w:right w:val="single" w:sz="12" w:space="1" w:color="auto" w:shadow="1"/>
        </w:pBdr>
        <w:shd w:val="pct25" w:color="FFFF00" w:fill="auto"/>
        <w:ind w:left="4253" w:right="-286"/>
        <w:rPr>
          <w:rFonts w:eastAsia="Times New Roman" w:cs="Times New Roman"/>
          <w:b/>
          <w:sz w:val="16"/>
          <w:szCs w:val="20"/>
          <w:lang w:eastAsia="fr-FR"/>
        </w:rPr>
      </w:pPr>
    </w:p>
    <w:p w14:paraId="2D3BEBF8" w14:textId="77777777" w:rsidR="00E7355E" w:rsidRPr="00E7355E" w:rsidRDefault="00E7355E" w:rsidP="00E7355E">
      <w:pPr>
        <w:tabs>
          <w:tab w:val="left" w:pos="4962"/>
        </w:tabs>
        <w:ind w:right="-1"/>
        <w:jc w:val="left"/>
        <w:rPr>
          <w:rFonts w:eastAsia="Times New Roman" w:cs="Times New Roman"/>
          <w:i/>
          <w:sz w:val="16"/>
          <w:szCs w:val="20"/>
          <w:lang w:eastAsia="fr-FR"/>
        </w:rPr>
      </w:pPr>
      <w:r w:rsidRPr="00E7355E">
        <w:rPr>
          <w:rFonts w:eastAsia="Times New Roman" w:cs="Times New Roman"/>
          <w:i/>
          <w:sz w:val="20"/>
          <w:szCs w:val="20"/>
          <w:lang w:eastAsia="fr-FR"/>
        </w:rPr>
        <w:tab/>
      </w:r>
    </w:p>
    <w:p w14:paraId="6ED8615B" w14:textId="77777777" w:rsidR="00E7355E" w:rsidRPr="00D76AD5" w:rsidRDefault="00E7355E" w:rsidP="00D76AD5">
      <w:pPr>
        <w:tabs>
          <w:tab w:val="left" w:pos="4678"/>
        </w:tabs>
        <w:ind w:right="-1"/>
        <w:jc w:val="left"/>
        <w:rPr>
          <w:rFonts w:eastAsia="Times New Roman" w:cs="Times New Roman"/>
          <w:i/>
          <w:sz w:val="20"/>
          <w:szCs w:val="20"/>
          <w:lang w:eastAsia="fr-FR"/>
        </w:rPr>
      </w:pPr>
      <w:r w:rsidRPr="00E7355E">
        <w:rPr>
          <w:rFonts w:eastAsia="Times New Roman" w:cs="Times New Roman"/>
          <w:i/>
          <w:sz w:val="20"/>
          <w:szCs w:val="20"/>
          <w:lang w:eastAsia="fr-FR"/>
        </w:rPr>
        <w:tab/>
      </w:r>
      <w:r w:rsidRPr="00D76AD5">
        <w:rPr>
          <w:rFonts w:eastAsia="Times New Roman" w:cs="Times New Roman"/>
          <w:b/>
          <w:i/>
          <w:sz w:val="20"/>
          <w:szCs w:val="20"/>
          <w:lang w:eastAsia="fr-FR"/>
        </w:rPr>
        <w:t>Art 22 à 26-1 de la loi 84-53 du 26 janvier 1984</w:t>
      </w:r>
    </w:p>
    <w:p w14:paraId="7E1BDF35" w14:textId="77777777" w:rsidR="00E7355E" w:rsidRPr="00E7355E" w:rsidRDefault="00E7355E" w:rsidP="00E7355E">
      <w:pPr>
        <w:tabs>
          <w:tab w:val="left" w:pos="5387"/>
        </w:tabs>
        <w:ind w:right="-1"/>
        <w:jc w:val="right"/>
        <w:rPr>
          <w:rFonts w:eastAsia="Times New Roman" w:cs="Times New Roman"/>
          <w:i/>
          <w:sz w:val="16"/>
          <w:szCs w:val="20"/>
          <w:lang w:eastAsia="fr-FR"/>
        </w:rPr>
      </w:pPr>
    </w:p>
    <w:p w14:paraId="0E4EFDE7" w14:textId="77777777" w:rsidR="00E7355E" w:rsidRPr="00E7355E" w:rsidRDefault="00E7355E" w:rsidP="00E7355E">
      <w:pPr>
        <w:pBdr>
          <w:bottom w:val="single" w:sz="18" w:space="0" w:color="auto"/>
        </w:pBdr>
        <w:ind w:right="-1"/>
        <w:jc w:val="left"/>
        <w:rPr>
          <w:rFonts w:eastAsia="Times New Roman" w:cs="Times New Roman"/>
          <w:i/>
          <w:sz w:val="12"/>
          <w:szCs w:val="20"/>
          <w:lang w:eastAsia="fr-FR"/>
        </w:rPr>
      </w:pPr>
    </w:p>
    <w:p w14:paraId="076F2DF6" w14:textId="77777777" w:rsidR="00E7355E" w:rsidRPr="00E7355E" w:rsidRDefault="00E7355E" w:rsidP="00E7355E">
      <w:pPr>
        <w:ind w:right="-1"/>
        <w:jc w:val="left"/>
        <w:rPr>
          <w:rFonts w:eastAsia="Times New Roman" w:cs="Times New Roman"/>
          <w:b/>
          <w:smallCaps/>
          <w:szCs w:val="20"/>
          <w:lang w:eastAsia="fr-FR"/>
        </w:rPr>
      </w:pPr>
    </w:p>
    <w:p w14:paraId="4F42DBD5" w14:textId="77777777" w:rsidR="00E7355E" w:rsidRPr="00E7355E" w:rsidRDefault="00E7355E" w:rsidP="00E7355E">
      <w:pPr>
        <w:ind w:right="-1"/>
        <w:jc w:val="left"/>
        <w:rPr>
          <w:rFonts w:eastAsia="Times New Roman" w:cs="Times New Roman"/>
          <w:b/>
          <w:smallCaps/>
          <w:szCs w:val="20"/>
          <w:lang w:eastAsia="fr-FR"/>
        </w:rPr>
      </w:pPr>
      <w:proofErr w:type="gramStart"/>
      <w:r w:rsidRPr="00E7355E">
        <w:rPr>
          <w:rFonts w:eastAsia="Times New Roman" w:cs="Times New Roman"/>
          <w:b/>
          <w:smallCaps/>
          <w:szCs w:val="20"/>
          <w:lang w:eastAsia="fr-FR"/>
        </w:rPr>
        <w:t>Entre les</w:t>
      </w:r>
      <w:proofErr w:type="gramEnd"/>
      <w:r w:rsidRPr="00E7355E">
        <w:rPr>
          <w:rFonts w:eastAsia="Times New Roman" w:cs="Times New Roman"/>
          <w:b/>
          <w:smallCaps/>
          <w:szCs w:val="20"/>
          <w:lang w:eastAsia="fr-FR"/>
        </w:rPr>
        <w:t xml:space="preserve"> soussignés :</w:t>
      </w:r>
    </w:p>
    <w:p w14:paraId="52F84D53" w14:textId="77777777" w:rsidR="00E7355E" w:rsidRPr="00E7355E" w:rsidRDefault="00E7355E" w:rsidP="00E7355E">
      <w:pPr>
        <w:ind w:right="-1"/>
        <w:jc w:val="left"/>
        <w:rPr>
          <w:rFonts w:eastAsia="Times New Roman" w:cs="Times New Roman"/>
          <w:sz w:val="16"/>
          <w:szCs w:val="20"/>
          <w:lang w:eastAsia="fr-FR"/>
        </w:rPr>
      </w:pPr>
    </w:p>
    <w:p w14:paraId="1ABB45EB" w14:textId="1C597BC7" w:rsidR="00E7355E" w:rsidRPr="00E7355E" w:rsidRDefault="00E7355E" w:rsidP="00E7355E">
      <w:pPr>
        <w:ind w:right="-1"/>
        <w:jc w:val="both"/>
        <w:rPr>
          <w:rFonts w:eastAsia="Times New Roman" w:cs="Arial"/>
          <w:szCs w:val="20"/>
          <w:lang w:eastAsia="fr-FR"/>
        </w:rPr>
      </w:pPr>
      <w:r w:rsidRPr="00E7355E">
        <w:rPr>
          <w:rFonts w:eastAsia="Times New Roman" w:cs="Arial"/>
          <w:szCs w:val="20"/>
          <w:lang w:eastAsia="fr-FR"/>
        </w:rPr>
        <w:t xml:space="preserve">Le Centre de Gestion du Var dont le siège administratif est situé à LA </w:t>
      </w:r>
      <w:r w:rsidR="00EF6058">
        <w:rPr>
          <w:rFonts w:eastAsia="Times New Roman" w:cs="Arial"/>
          <w:szCs w:val="20"/>
          <w:lang w:eastAsia="fr-FR"/>
        </w:rPr>
        <w:t>CRAU</w:t>
      </w:r>
      <w:r w:rsidRPr="00E7355E">
        <w:rPr>
          <w:rFonts w:eastAsia="Times New Roman" w:cs="Arial"/>
          <w:szCs w:val="20"/>
          <w:lang w:eastAsia="fr-FR"/>
        </w:rPr>
        <w:t>, représenté par son Président,</w:t>
      </w:r>
      <w:r w:rsidR="00EF6058">
        <w:rPr>
          <w:rFonts w:eastAsia="Times New Roman" w:cs="Arial"/>
          <w:szCs w:val="20"/>
          <w:lang w:eastAsia="fr-FR"/>
        </w:rPr>
        <w:t xml:space="preserve"> C</w:t>
      </w:r>
      <w:r w:rsidR="004C7B49">
        <w:rPr>
          <w:rFonts w:eastAsia="Times New Roman" w:cs="Arial"/>
          <w:szCs w:val="20"/>
          <w:lang w:eastAsia="fr-FR"/>
        </w:rPr>
        <w:t xml:space="preserve">hristian SIMON, Maire de LA CRAU, </w:t>
      </w:r>
      <w:r w:rsidRPr="00E7355E">
        <w:rPr>
          <w:rFonts w:eastAsia="Times New Roman" w:cs="Arial"/>
          <w:szCs w:val="20"/>
          <w:lang w:eastAsia="fr-FR"/>
        </w:rPr>
        <w:t xml:space="preserve">agissant au nom et pour le compte du dit établissement en exécution d’une délibération du Conseil d’Administration en date </w:t>
      </w:r>
      <w:r w:rsidR="004C7B49">
        <w:rPr>
          <w:rFonts w:eastAsia="Times New Roman" w:cs="Arial"/>
          <w:szCs w:val="20"/>
          <w:lang w:eastAsia="fr-FR"/>
        </w:rPr>
        <w:t>du 4 janvier 2021.</w:t>
      </w:r>
    </w:p>
    <w:p w14:paraId="1D75F6E7" w14:textId="77777777" w:rsidR="00E7355E" w:rsidRPr="00E7355E" w:rsidRDefault="00E7355E" w:rsidP="00E7355E">
      <w:pPr>
        <w:ind w:right="-1"/>
        <w:jc w:val="both"/>
        <w:rPr>
          <w:rFonts w:eastAsia="Times New Roman" w:cs="Times New Roman"/>
          <w:sz w:val="16"/>
          <w:szCs w:val="20"/>
          <w:lang w:eastAsia="fr-FR"/>
        </w:rPr>
      </w:pPr>
    </w:p>
    <w:p w14:paraId="518DCE0A"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Ci-après désigné par les termes « CDG83 »,</w:t>
      </w:r>
    </w:p>
    <w:p w14:paraId="48263278" w14:textId="77777777" w:rsidR="00E7355E" w:rsidRPr="00E7355E" w:rsidRDefault="00E7355E" w:rsidP="00E7355E">
      <w:pPr>
        <w:ind w:right="-1"/>
        <w:jc w:val="both"/>
        <w:rPr>
          <w:rFonts w:eastAsia="Times New Roman" w:cs="Times New Roman"/>
          <w:sz w:val="10"/>
          <w:szCs w:val="20"/>
          <w:lang w:eastAsia="fr-FR"/>
        </w:rPr>
      </w:pPr>
    </w:p>
    <w:p w14:paraId="7C6B0174" w14:textId="77777777" w:rsidR="00E7355E" w:rsidRPr="00E7355E" w:rsidRDefault="00E7355E" w:rsidP="00E7355E">
      <w:pPr>
        <w:ind w:right="-1"/>
        <w:jc w:val="right"/>
        <w:rPr>
          <w:rFonts w:eastAsia="Times New Roman" w:cs="Times New Roman"/>
          <w:szCs w:val="20"/>
          <w:lang w:eastAsia="fr-FR"/>
        </w:rPr>
      </w:pPr>
      <w:proofErr w:type="gramStart"/>
      <w:r w:rsidRPr="00E7355E">
        <w:rPr>
          <w:rFonts w:eastAsia="Times New Roman" w:cs="Times New Roman"/>
          <w:szCs w:val="20"/>
          <w:lang w:eastAsia="fr-FR"/>
        </w:rPr>
        <w:t>d’une</w:t>
      </w:r>
      <w:proofErr w:type="gramEnd"/>
      <w:r w:rsidRPr="00E7355E">
        <w:rPr>
          <w:rFonts w:eastAsia="Times New Roman" w:cs="Times New Roman"/>
          <w:szCs w:val="20"/>
          <w:lang w:eastAsia="fr-FR"/>
        </w:rPr>
        <w:t xml:space="preserve"> part,</w:t>
      </w:r>
    </w:p>
    <w:p w14:paraId="3023B381" w14:textId="77777777" w:rsidR="00E7355E" w:rsidRPr="00E7355E" w:rsidRDefault="00E7355E" w:rsidP="00E7355E">
      <w:pPr>
        <w:ind w:right="-1"/>
        <w:jc w:val="both"/>
        <w:rPr>
          <w:rFonts w:eastAsia="Times New Roman" w:cs="Times New Roman"/>
          <w:sz w:val="10"/>
          <w:szCs w:val="20"/>
          <w:lang w:eastAsia="fr-FR"/>
        </w:rPr>
      </w:pPr>
    </w:p>
    <w:p w14:paraId="64AA3926" w14:textId="77777777" w:rsidR="00E7355E" w:rsidRPr="00E7355E" w:rsidRDefault="00E7355E" w:rsidP="00E7355E">
      <w:pPr>
        <w:keepNext/>
        <w:ind w:right="-1"/>
        <w:jc w:val="both"/>
        <w:outlineLvl w:val="0"/>
        <w:rPr>
          <w:rFonts w:eastAsia="Times New Roman"/>
          <w:b/>
          <w:smallCaps/>
          <w:szCs w:val="20"/>
          <w:lang w:eastAsia="fr-FR"/>
        </w:rPr>
      </w:pPr>
      <w:r w:rsidRPr="00E7355E">
        <w:rPr>
          <w:rFonts w:eastAsia="Times New Roman"/>
          <w:b/>
          <w:smallCaps/>
          <w:szCs w:val="20"/>
          <w:lang w:eastAsia="fr-FR"/>
        </w:rPr>
        <w:t>Et</w:t>
      </w:r>
    </w:p>
    <w:p w14:paraId="715F461C" w14:textId="77777777" w:rsidR="00E7355E" w:rsidRPr="00E7355E" w:rsidRDefault="00E7355E" w:rsidP="00E7355E">
      <w:pPr>
        <w:ind w:right="-1"/>
        <w:jc w:val="both"/>
        <w:rPr>
          <w:rFonts w:eastAsia="Times New Roman" w:cs="Times New Roman"/>
          <w:sz w:val="16"/>
          <w:szCs w:val="20"/>
          <w:lang w:eastAsia="fr-FR"/>
        </w:rPr>
      </w:pPr>
    </w:p>
    <w:p w14:paraId="6F11A22B" w14:textId="16182A1B"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L</w:t>
      </w:r>
      <w:r w:rsidR="00670DAF">
        <w:rPr>
          <w:rFonts w:eastAsia="Times New Roman" w:cs="Times New Roman"/>
          <w:szCs w:val="20"/>
          <w:lang w:eastAsia="fr-FR"/>
        </w:rPr>
        <w:t>a collectivité ……………………</w:t>
      </w:r>
      <w:proofErr w:type="gramStart"/>
      <w:r w:rsidR="00670DAF">
        <w:rPr>
          <w:rFonts w:eastAsia="Times New Roman" w:cs="Times New Roman"/>
          <w:szCs w:val="20"/>
          <w:lang w:eastAsia="fr-FR"/>
        </w:rPr>
        <w:t>…….</w:t>
      </w:r>
      <w:proofErr w:type="gramEnd"/>
      <w:r w:rsidR="00670DAF">
        <w:rPr>
          <w:rFonts w:eastAsia="Times New Roman" w:cs="Times New Roman"/>
          <w:szCs w:val="20"/>
          <w:lang w:eastAsia="fr-FR"/>
        </w:rPr>
        <w:t>.</w:t>
      </w:r>
      <w:r w:rsidRPr="00E7355E">
        <w:rPr>
          <w:rFonts w:eastAsia="Times New Roman" w:cs="Times New Roman"/>
          <w:szCs w:val="20"/>
          <w:lang w:eastAsia="fr-FR"/>
        </w:rPr>
        <w:t xml:space="preserve">représenté(e) par </w:t>
      </w:r>
      <w:r w:rsidR="00245135">
        <w:rPr>
          <w:rFonts w:eastAsia="Times New Roman" w:cs="Times New Roman"/>
          <w:szCs w:val="20"/>
          <w:lang w:eastAsia="fr-FR"/>
        </w:rPr>
        <w:t xml:space="preserve">son </w:t>
      </w:r>
      <w:r w:rsidR="004C7B49">
        <w:rPr>
          <w:rFonts w:eastAsia="Times New Roman" w:cs="Times New Roman"/>
          <w:szCs w:val="20"/>
          <w:lang w:eastAsia="fr-FR"/>
        </w:rPr>
        <w:t>président</w:t>
      </w:r>
      <w:r w:rsidR="00245135">
        <w:rPr>
          <w:rFonts w:eastAsia="Times New Roman" w:cs="Times New Roman"/>
          <w:szCs w:val="20"/>
          <w:lang w:eastAsia="fr-FR"/>
        </w:rPr>
        <w:t xml:space="preserve">, </w:t>
      </w:r>
      <w:r w:rsidR="00245135" w:rsidRPr="00C84A47">
        <w:rPr>
          <w:rFonts w:eastAsia="Times New Roman" w:cs="Times New Roman"/>
          <w:b/>
          <w:bCs/>
          <w:szCs w:val="20"/>
          <w:lang w:eastAsia="fr-FR"/>
        </w:rPr>
        <w:t>M</w:t>
      </w:r>
      <w:r w:rsidR="009F7F9D">
        <w:rPr>
          <w:rFonts w:eastAsia="Times New Roman" w:cs="Times New Roman"/>
          <w:b/>
          <w:bCs/>
          <w:szCs w:val="20"/>
          <w:lang w:eastAsia="fr-FR"/>
        </w:rPr>
        <w:t>……………………………………</w:t>
      </w:r>
      <w:r w:rsidR="00245135">
        <w:rPr>
          <w:rFonts w:eastAsia="Times New Roman" w:cs="Times New Roman"/>
          <w:szCs w:val="20"/>
          <w:lang w:eastAsia="fr-FR"/>
        </w:rPr>
        <w:t>,</w:t>
      </w:r>
      <w:r w:rsidRPr="00E7355E">
        <w:rPr>
          <w:rFonts w:eastAsia="Times New Roman" w:cs="Times New Roman"/>
          <w:szCs w:val="20"/>
          <w:lang w:eastAsia="fr-FR"/>
        </w:rPr>
        <w:t xml:space="preserve"> agissant au nom et pour le compte de ladite collectivité en exécution d’une délibération lui donnant </w:t>
      </w:r>
      <w:r w:rsidRPr="00245135">
        <w:rPr>
          <w:rFonts w:eastAsia="Times New Roman" w:cs="Times New Roman"/>
          <w:b/>
          <w:bCs/>
          <w:szCs w:val="20"/>
          <w:lang w:eastAsia="fr-FR"/>
        </w:rPr>
        <w:t>délégation en date du …………</w:t>
      </w:r>
    </w:p>
    <w:p w14:paraId="12875185" w14:textId="77777777" w:rsidR="00E7355E" w:rsidRPr="00E7355E" w:rsidRDefault="00E7355E" w:rsidP="00E7355E">
      <w:pPr>
        <w:ind w:right="-1"/>
        <w:jc w:val="both"/>
        <w:rPr>
          <w:rFonts w:eastAsia="Times New Roman" w:cs="Times New Roman"/>
          <w:sz w:val="16"/>
          <w:szCs w:val="20"/>
          <w:lang w:eastAsia="fr-FR"/>
        </w:rPr>
      </w:pPr>
    </w:p>
    <w:p w14:paraId="6C4F2591"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Ci-après désignée par les termes « la Collectivité »,</w:t>
      </w:r>
    </w:p>
    <w:p w14:paraId="33612C1B" w14:textId="77777777" w:rsidR="00E7355E" w:rsidRPr="00E7355E" w:rsidRDefault="00E7355E" w:rsidP="00E7355E">
      <w:pPr>
        <w:ind w:right="-1"/>
        <w:jc w:val="both"/>
        <w:rPr>
          <w:rFonts w:eastAsia="Times New Roman" w:cs="Times New Roman"/>
          <w:sz w:val="16"/>
          <w:szCs w:val="20"/>
          <w:lang w:eastAsia="fr-FR"/>
        </w:rPr>
      </w:pPr>
    </w:p>
    <w:p w14:paraId="31E5C82C" w14:textId="77777777" w:rsidR="00E7355E" w:rsidRPr="00E7355E" w:rsidRDefault="00E7355E" w:rsidP="00E7355E">
      <w:pPr>
        <w:ind w:right="-1"/>
        <w:jc w:val="right"/>
        <w:rPr>
          <w:rFonts w:eastAsia="Times New Roman" w:cs="Times New Roman"/>
          <w:szCs w:val="20"/>
          <w:lang w:eastAsia="fr-FR"/>
        </w:rPr>
      </w:pPr>
      <w:proofErr w:type="gramStart"/>
      <w:r w:rsidRPr="00E7355E">
        <w:rPr>
          <w:rFonts w:eastAsia="Times New Roman" w:cs="Times New Roman"/>
          <w:szCs w:val="20"/>
          <w:lang w:eastAsia="fr-FR"/>
        </w:rPr>
        <w:t>d’autre</w:t>
      </w:r>
      <w:proofErr w:type="gramEnd"/>
      <w:r w:rsidRPr="00E7355E">
        <w:rPr>
          <w:rFonts w:eastAsia="Times New Roman" w:cs="Times New Roman"/>
          <w:szCs w:val="20"/>
          <w:lang w:eastAsia="fr-FR"/>
        </w:rPr>
        <w:t xml:space="preserve"> part,</w:t>
      </w:r>
    </w:p>
    <w:p w14:paraId="573D1AF2" w14:textId="77777777" w:rsidR="00E7355E" w:rsidRPr="00E7355E" w:rsidRDefault="00E7355E" w:rsidP="00E7355E">
      <w:pPr>
        <w:ind w:right="-1"/>
        <w:jc w:val="both"/>
        <w:rPr>
          <w:rFonts w:eastAsia="Times New Roman" w:cs="Times New Roman"/>
          <w:sz w:val="16"/>
          <w:szCs w:val="20"/>
          <w:lang w:eastAsia="fr-FR"/>
        </w:rPr>
      </w:pPr>
    </w:p>
    <w:p w14:paraId="5E3FA362" w14:textId="77777777" w:rsidR="00E7355E" w:rsidRDefault="00E7355E" w:rsidP="00E7355E">
      <w:pPr>
        <w:ind w:right="-1"/>
        <w:jc w:val="both"/>
        <w:rPr>
          <w:rFonts w:eastAsia="Times New Roman" w:cs="Times New Roman"/>
          <w:b/>
          <w:smallCaps/>
          <w:szCs w:val="20"/>
          <w:lang w:eastAsia="fr-FR"/>
        </w:rPr>
      </w:pPr>
      <w:r w:rsidRPr="00E7355E">
        <w:rPr>
          <w:rFonts w:eastAsia="Times New Roman" w:cs="Times New Roman"/>
          <w:b/>
          <w:smallCaps/>
          <w:szCs w:val="20"/>
          <w:lang w:eastAsia="fr-FR"/>
        </w:rPr>
        <w:t>Il est exposé et convenu ce qui suit :</w:t>
      </w:r>
    </w:p>
    <w:p w14:paraId="4A6BCEE7" w14:textId="77777777" w:rsidR="00E7355E" w:rsidRPr="00E7355E" w:rsidRDefault="00E7355E" w:rsidP="00E7355E">
      <w:pPr>
        <w:ind w:right="-1"/>
        <w:jc w:val="both"/>
        <w:rPr>
          <w:rFonts w:eastAsia="Times New Roman" w:cs="Times New Roman"/>
          <w:sz w:val="24"/>
          <w:szCs w:val="20"/>
          <w:lang w:eastAsia="fr-FR"/>
        </w:rPr>
      </w:pPr>
    </w:p>
    <w:p w14:paraId="24ED47C4" w14:textId="77777777" w:rsidR="00E7355E" w:rsidRPr="00E7355E" w:rsidRDefault="00E7355E" w:rsidP="00E7355E">
      <w:pPr>
        <w:ind w:right="-1"/>
        <w:rPr>
          <w:rFonts w:eastAsia="Times New Roman" w:cs="Times New Roman"/>
          <w:b/>
          <w:szCs w:val="20"/>
          <w:u w:val="single"/>
          <w:lang w:eastAsia="fr-FR"/>
        </w:rPr>
      </w:pPr>
      <w:r w:rsidRPr="00E7355E">
        <w:rPr>
          <w:rFonts w:eastAsia="Times New Roman" w:cs="Times New Roman"/>
          <w:b/>
          <w:szCs w:val="20"/>
          <w:lang w:eastAsia="fr-FR"/>
        </w:rPr>
        <w:t xml:space="preserve">I – </w:t>
      </w:r>
      <w:r w:rsidRPr="00E7355E">
        <w:rPr>
          <w:rFonts w:eastAsia="Times New Roman" w:cs="Times New Roman"/>
          <w:b/>
          <w:szCs w:val="20"/>
          <w:u w:val="single"/>
          <w:lang w:eastAsia="fr-FR"/>
        </w:rPr>
        <w:t>OBJET et DUREE DE LA CONVENTION</w:t>
      </w:r>
    </w:p>
    <w:p w14:paraId="3DE6E77F" w14:textId="77777777" w:rsidR="00E7355E" w:rsidRDefault="00E7355E" w:rsidP="00E7355E">
      <w:pPr>
        <w:ind w:right="-1"/>
        <w:rPr>
          <w:rFonts w:eastAsia="Times New Roman" w:cs="Times New Roman"/>
          <w:b/>
          <w:szCs w:val="20"/>
          <w:u w:val="single"/>
          <w:lang w:eastAsia="fr-FR"/>
        </w:rPr>
      </w:pPr>
    </w:p>
    <w:p w14:paraId="5E4BBCF1" w14:textId="77777777" w:rsidR="00635D71" w:rsidRPr="00E7355E" w:rsidRDefault="00635D71" w:rsidP="00E7355E">
      <w:pPr>
        <w:ind w:right="-1"/>
        <w:rPr>
          <w:rFonts w:eastAsia="Times New Roman" w:cs="Times New Roman"/>
          <w:b/>
          <w:szCs w:val="20"/>
          <w:u w:val="single"/>
          <w:lang w:eastAsia="fr-FR"/>
        </w:rPr>
      </w:pPr>
    </w:p>
    <w:p w14:paraId="1A9C402C" w14:textId="77777777" w:rsidR="00E7355E" w:rsidRPr="00E7355E" w:rsidRDefault="00E7355E" w:rsidP="00E7355E">
      <w:pPr>
        <w:ind w:right="-1"/>
        <w:jc w:val="left"/>
        <w:rPr>
          <w:rFonts w:eastAsia="Times New Roman" w:cs="Times New Roman"/>
          <w:szCs w:val="20"/>
          <w:u w:val="single"/>
          <w:lang w:eastAsia="fr-FR"/>
        </w:rPr>
      </w:pPr>
      <w:r w:rsidRPr="00E7355E">
        <w:rPr>
          <w:rFonts w:eastAsia="Times New Roman" w:cs="Times New Roman"/>
          <w:szCs w:val="20"/>
          <w:lang w:eastAsia="fr-FR"/>
        </w:rPr>
        <w:tab/>
      </w:r>
      <w:r w:rsidRPr="00E7355E">
        <w:rPr>
          <w:rFonts w:eastAsia="Times New Roman" w:cs="Times New Roman"/>
          <w:szCs w:val="20"/>
          <w:u w:val="single"/>
          <w:lang w:eastAsia="fr-FR"/>
        </w:rPr>
        <w:t>Contexte</w:t>
      </w:r>
      <w:r w:rsidRPr="00E7355E">
        <w:rPr>
          <w:rFonts w:eastAsia="Times New Roman" w:cs="Times New Roman"/>
          <w:szCs w:val="20"/>
          <w:lang w:eastAsia="fr-FR"/>
        </w:rPr>
        <w:t> :</w:t>
      </w:r>
    </w:p>
    <w:p w14:paraId="77568A8F" w14:textId="77777777" w:rsidR="00E7355E" w:rsidRPr="00E7355E" w:rsidRDefault="00E7355E" w:rsidP="00E7355E">
      <w:pPr>
        <w:ind w:right="-1"/>
        <w:jc w:val="left"/>
        <w:rPr>
          <w:rFonts w:eastAsia="Times New Roman" w:cs="Times New Roman"/>
          <w:szCs w:val="20"/>
          <w:u w:val="single"/>
          <w:lang w:eastAsia="fr-FR"/>
        </w:rPr>
      </w:pPr>
    </w:p>
    <w:p w14:paraId="4E0E8117" w14:textId="77777777" w:rsidR="00E7355E" w:rsidRPr="00E7355E" w:rsidRDefault="00E7355E" w:rsidP="00E7355E">
      <w:pPr>
        <w:ind w:right="-1" w:firstLine="708"/>
        <w:jc w:val="both"/>
        <w:rPr>
          <w:rFonts w:eastAsia="Times New Roman"/>
          <w:bCs/>
          <w:szCs w:val="20"/>
          <w:lang w:eastAsia="fr-FR"/>
        </w:rPr>
      </w:pPr>
      <w:r w:rsidRPr="00E7355E">
        <w:rPr>
          <w:rFonts w:eastAsia="Times New Roman"/>
          <w:bCs/>
          <w:szCs w:val="20"/>
          <w:lang w:eastAsia="fr-FR"/>
        </w:rPr>
        <w:t xml:space="preserve">Le Centre de gestion du Var, au-delà du champ d’intervention de ses missions obligatoires financées par le prélèvement d’une cotisation, et comme l’y autorise la loi n° 84-53 du 26 janvier 1984 relative à la fonction publique territoriale, développe au service de ses collectivités territoriales partenaires des prestations facultatives en vertu des articles 22 à 26-1 de cette même loi. </w:t>
      </w:r>
    </w:p>
    <w:p w14:paraId="1D7B33FD" w14:textId="77777777" w:rsidR="00E7355E" w:rsidRPr="00E7355E" w:rsidRDefault="00E7355E" w:rsidP="00E7355E">
      <w:pPr>
        <w:ind w:left="1425" w:right="-1"/>
        <w:jc w:val="left"/>
        <w:rPr>
          <w:rFonts w:eastAsia="Times New Roman"/>
          <w:bCs/>
          <w:szCs w:val="20"/>
          <w:lang w:eastAsia="fr-FR"/>
        </w:rPr>
      </w:pPr>
    </w:p>
    <w:p w14:paraId="1A862237"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 xml:space="preserve">La présente convention a pour objet de définir les conditions générales de recours et d’utilisation de cette nouvelle prestation optionnelle du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dénommée « conseil en organisation ».</w:t>
      </w:r>
    </w:p>
    <w:p w14:paraId="26DB5F64" w14:textId="77777777" w:rsidR="00635D71" w:rsidRDefault="00635D71">
      <w:pPr>
        <w:rPr>
          <w:rFonts w:eastAsia="Times New Roman" w:cs="Times New Roman"/>
          <w:szCs w:val="20"/>
          <w:u w:val="single"/>
          <w:lang w:eastAsia="fr-FR"/>
        </w:rPr>
      </w:pPr>
    </w:p>
    <w:p w14:paraId="48E736C6" w14:textId="77777777" w:rsidR="00E7355E" w:rsidRPr="00E7355E" w:rsidRDefault="00E7355E" w:rsidP="00E7355E">
      <w:pPr>
        <w:ind w:right="-1" w:firstLine="708"/>
        <w:jc w:val="both"/>
        <w:rPr>
          <w:rFonts w:eastAsia="Times New Roman" w:cs="Times New Roman"/>
          <w:szCs w:val="20"/>
          <w:u w:val="single"/>
          <w:lang w:eastAsia="fr-FR"/>
        </w:rPr>
      </w:pPr>
    </w:p>
    <w:p w14:paraId="692D33A7" w14:textId="77777777" w:rsidR="00635D71" w:rsidRDefault="00E7355E" w:rsidP="00635D71">
      <w:pPr>
        <w:ind w:right="-1" w:firstLine="708"/>
        <w:jc w:val="both"/>
        <w:rPr>
          <w:rFonts w:eastAsia="Times New Roman" w:cs="Times New Roman"/>
          <w:szCs w:val="20"/>
          <w:lang w:eastAsia="fr-FR"/>
        </w:rPr>
      </w:pPr>
      <w:r w:rsidRPr="00E7355E">
        <w:rPr>
          <w:rFonts w:eastAsia="Times New Roman" w:cs="Times New Roman"/>
          <w:szCs w:val="20"/>
          <w:u w:val="single"/>
          <w:lang w:eastAsia="fr-FR"/>
        </w:rPr>
        <w:t>Durée</w:t>
      </w:r>
      <w:r w:rsidRPr="00E7355E">
        <w:rPr>
          <w:rFonts w:eastAsia="Times New Roman" w:cs="Times New Roman"/>
          <w:szCs w:val="20"/>
          <w:lang w:eastAsia="fr-FR"/>
        </w:rPr>
        <w:t xml:space="preserve"> :</w:t>
      </w:r>
      <w:r w:rsidR="00635D71">
        <w:rPr>
          <w:rFonts w:eastAsia="Times New Roman" w:cs="Times New Roman"/>
          <w:szCs w:val="20"/>
          <w:lang w:eastAsia="fr-FR"/>
        </w:rPr>
        <w:t xml:space="preserve"> </w:t>
      </w:r>
    </w:p>
    <w:p w14:paraId="062372D3" w14:textId="77777777" w:rsidR="00635D71" w:rsidRDefault="00635D71" w:rsidP="00635D71">
      <w:pPr>
        <w:ind w:right="-1" w:firstLine="708"/>
        <w:jc w:val="both"/>
        <w:rPr>
          <w:rFonts w:eastAsia="Times New Roman" w:cs="Times New Roman"/>
          <w:szCs w:val="20"/>
          <w:lang w:eastAsia="fr-FR"/>
        </w:rPr>
      </w:pPr>
    </w:p>
    <w:p w14:paraId="18F8C45F" w14:textId="7667D7FF" w:rsidR="00074C49" w:rsidRDefault="00E7355E" w:rsidP="00635D71">
      <w:pPr>
        <w:ind w:right="-1" w:firstLine="708"/>
        <w:jc w:val="both"/>
        <w:rPr>
          <w:rFonts w:eastAsia="Times New Roman"/>
          <w:b/>
          <w:szCs w:val="20"/>
          <w:lang w:eastAsia="fr-FR"/>
        </w:rPr>
      </w:pPr>
      <w:r w:rsidRPr="00E7355E">
        <w:rPr>
          <w:rFonts w:eastAsia="Times New Roman"/>
          <w:szCs w:val="20"/>
          <w:lang w:eastAsia="fr-FR"/>
        </w:rPr>
        <w:t>La convention prend effet à la date de la signature pour la durée de la mission qui est évaluée à </w:t>
      </w:r>
      <w:r w:rsidRPr="00E7355E">
        <w:rPr>
          <w:rFonts w:eastAsia="Times New Roman"/>
          <w:b/>
          <w:szCs w:val="20"/>
          <w:lang w:eastAsia="fr-FR"/>
        </w:rPr>
        <w:t>:</w:t>
      </w:r>
      <w:r w:rsidR="00635D71" w:rsidRPr="00E7355E">
        <w:rPr>
          <w:rFonts w:eastAsia="Times New Roman"/>
          <w:b/>
          <w:szCs w:val="20"/>
          <w:lang w:eastAsia="fr-FR"/>
        </w:rPr>
        <w:t xml:space="preserve"> </w:t>
      </w:r>
    </w:p>
    <w:p w14:paraId="1A924170" w14:textId="77777777" w:rsidR="00074C49" w:rsidRDefault="00074C49">
      <w:pPr>
        <w:rPr>
          <w:rFonts w:eastAsia="Times New Roman"/>
          <w:b/>
          <w:szCs w:val="20"/>
          <w:lang w:eastAsia="fr-FR"/>
        </w:rPr>
      </w:pPr>
      <w:r>
        <w:rPr>
          <w:rFonts w:eastAsia="Times New Roman"/>
          <w:b/>
          <w:szCs w:val="20"/>
          <w:lang w:eastAsia="fr-FR"/>
        </w:rPr>
        <w:br w:type="page"/>
      </w:r>
    </w:p>
    <w:p w14:paraId="2C00268D" w14:textId="77777777" w:rsidR="00E7355E" w:rsidRDefault="00E7355E" w:rsidP="00E7355E">
      <w:pPr>
        <w:ind w:right="-1"/>
        <w:rPr>
          <w:rFonts w:eastAsia="Times New Roman" w:cs="Times New Roman"/>
          <w:b/>
          <w:szCs w:val="20"/>
          <w:u w:val="single"/>
          <w:lang w:eastAsia="fr-FR"/>
        </w:rPr>
      </w:pPr>
      <w:r w:rsidRPr="00E7355E">
        <w:rPr>
          <w:rFonts w:eastAsia="Times New Roman" w:cs="Times New Roman"/>
          <w:b/>
          <w:szCs w:val="20"/>
          <w:lang w:eastAsia="fr-FR"/>
        </w:rPr>
        <w:lastRenderedPageBreak/>
        <w:t xml:space="preserve">II– </w:t>
      </w:r>
      <w:r w:rsidRPr="00E7355E">
        <w:rPr>
          <w:rFonts w:eastAsia="Times New Roman" w:cs="Times New Roman"/>
          <w:b/>
          <w:szCs w:val="20"/>
          <w:u w:val="single"/>
          <w:lang w:eastAsia="fr-FR"/>
        </w:rPr>
        <w:t>CONDITIONS D’INTERVENTION</w:t>
      </w:r>
    </w:p>
    <w:p w14:paraId="1CD3B762" w14:textId="77777777" w:rsidR="00635D71" w:rsidRDefault="00635D71" w:rsidP="00E7355E">
      <w:pPr>
        <w:ind w:right="-1"/>
        <w:rPr>
          <w:rFonts w:eastAsia="Times New Roman" w:cs="Times New Roman"/>
          <w:b/>
          <w:szCs w:val="20"/>
          <w:u w:val="single"/>
          <w:lang w:eastAsia="fr-FR"/>
        </w:rPr>
      </w:pPr>
    </w:p>
    <w:p w14:paraId="012EDB02" w14:textId="77777777" w:rsidR="00E7355E" w:rsidRPr="00E7355E" w:rsidRDefault="00E7355E" w:rsidP="00E7355E">
      <w:pPr>
        <w:ind w:right="-1"/>
        <w:jc w:val="both"/>
        <w:rPr>
          <w:rFonts w:eastAsia="Times New Roman" w:cs="Times New Roman"/>
          <w:sz w:val="24"/>
          <w:szCs w:val="20"/>
          <w:lang w:eastAsia="fr-FR"/>
        </w:rPr>
      </w:pPr>
    </w:p>
    <w:p w14:paraId="7D949C3D" w14:textId="77777777" w:rsidR="00E7355E" w:rsidRPr="00E7355E" w:rsidRDefault="00E7355E" w:rsidP="00E7355E">
      <w:pPr>
        <w:keepNext/>
        <w:ind w:right="-1"/>
        <w:jc w:val="both"/>
        <w:outlineLvl w:val="1"/>
        <w:rPr>
          <w:rFonts w:eastAsia="Times New Roman"/>
          <w:b/>
          <w:szCs w:val="20"/>
          <w:u w:val="single"/>
          <w:lang w:eastAsia="fr-FR"/>
        </w:rPr>
      </w:pPr>
      <w:r w:rsidRPr="00E7355E">
        <w:rPr>
          <w:rFonts w:eastAsia="Times New Roman"/>
          <w:b/>
          <w:szCs w:val="20"/>
          <w:u w:val="single"/>
          <w:lang w:eastAsia="fr-FR"/>
        </w:rPr>
        <w:t>Article 1 : Définition de la prestation</w:t>
      </w:r>
    </w:p>
    <w:p w14:paraId="493AB910" w14:textId="77777777" w:rsidR="00E7355E" w:rsidRPr="00E7355E" w:rsidRDefault="00E7355E" w:rsidP="00E7355E">
      <w:pPr>
        <w:jc w:val="both"/>
        <w:rPr>
          <w:rFonts w:eastAsia="Times New Roman" w:cs="Times New Roman"/>
          <w:sz w:val="10"/>
          <w:szCs w:val="20"/>
          <w:lang w:eastAsia="fr-FR"/>
        </w:rPr>
      </w:pPr>
    </w:p>
    <w:p w14:paraId="6CDA6537" w14:textId="77777777" w:rsidR="00E7355E" w:rsidRPr="00E7355E" w:rsidRDefault="00E7355E" w:rsidP="00E7355E">
      <w:pPr>
        <w:spacing w:before="120"/>
        <w:ind w:firstLine="708"/>
        <w:jc w:val="both"/>
        <w:rPr>
          <w:rFonts w:eastAsia="Times New Roman" w:cs="Times New Roman"/>
          <w:sz w:val="16"/>
          <w:szCs w:val="20"/>
          <w:lang w:eastAsia="fr-FR"/>
        </w:rPr>
      </w:pPr>
      <w:r w:rsidRPr="00E7355E">
        <w:rPr>
          <w:rFonts w:eastAsia="Times New Roman" w:cs="Times New Roman"/>
          <w:szCs w:val="20"/>
          <w:lang w:eastAsia="fr-FR"/>
        </w:rPr>
        <w:t xml:space="preserve">La Collectivité confie au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compte tenu de son expertise, la mission</w:t>
      </w:r>
      <w:proofErr w:type="gramStart"/>
      <w:r w:rsidRPr="00E7355E">
        <w:rPr>
          <w:rFonts w:eastAsia="Times New Roman" w:cs="Times New Roman"/>
          <w:szCs w:val="20"/>
          <w:lang w:eastAsia="fr-FR"/>
        </w:rPr>
        <w:t xml:space="preserve"> «conseil</w:t>
      </w:r>
      <w:proofErr w:type="gramEnd"/>
      <w:r w:rsidRPr="00E7355E">
        <w:rPr>
          <w:rFonts w:eastAsia="Times New Roman" w:cs="Times New Roman"/>
          <w:szCs w:val="20"/>
          <w:lang w:eastAsia="fr-FR"/>
        </w:rPr>
        <w:t xml:space="preserve"> en organisation ».</w:t>
      </w:r>
    </w:p>
    <w:p w14:paraId="1169D6FC" w14:textId="77777777" w:rsidR="00E7355E" w:rsidRPr="00E7355E" w:rsidRDefault="00E7355E" w:rsidP="00E7355E">
      <w:pPr>
        <w:spacing w:before="120"/>
        <w:jc w:val="both"/>
        <w:rPr>
          <w:rFonts w:eastAsia="Times New Roman" w:cs="Times New Roman"/>
          <w:sz w:val="10"/>
          <w:szCs w:val="20"/>
          <w:lang w:eastAsia="fr-FR"/>
        </w:rPr>
      </w:pPr>
    </w:p>
    <w:p w14:paraId="24693985" w14:textId="77777777" w:rsidR="00E7355E" w:rsidRPr="00E7355E" w:rsidRDefault="00E7355E" w:rsidP="00E7355E">
      <w:pPr>
        <w:tabs>
          <w:tab w:val="center" w:pos="6804"/>
        </w:tabs>
        <w:ind w:right="-2" w:firstLine="709"/>
        <w:jc w:val="both"/>
        <w:rPr>
          <w:rFonts w:eastAsia="Times New Roman" w:cs="Times New Roman"/>
          <w:szCs w:val="20"/>
          <w:lang w:eastAsia="fr-FR"/>
        </w:rPr>
      </w:pPr>
      <w:r w:rsidRPr="00E7355E">
        <w:rPr>
          <w:rFonts w:eastAsia="Times New Roman" w:cs="Times New Roman"/>
          <w:szCs w:val="20"/>
          <w:lang w:eastAsia="fr-FR"/>
        </w:rPr>
        <w:t xml:space="preserve">D’un commun accord, l’intervention pourra être modifiée pour s’adapter à la demande de la Collectivité. </w:t>
      </w:r>
    </w:p>
    <w:p w14:paraId="73D07117" w14:textId="77777777" w:rsidR="00E7355E" w:rsidRPr="00E7355E" w:rsidRDefault="00E7355E" w:rsidP="00E7355E">
      <w:pPr>
        <w:ind w:right="-1"/>
        <w:jc w:val="both"/>
        <w:rPr>
          <w:rFonts w:eastAsia="Times New Roman" w:cs="Times New Roman"/>
          <w:sz w:val="10"/>
          <w:szCs w:val="20"/>
          <w:lang w:eastAsia="fr-FR"/>
        </w:rPr>
      </w:pPr>
    </w:p>
    <w:p w14:paraId="1E8F6E07" w14:textId="77777777" w:rsidR="00E7355E" w:rsidRPr="00E7355E" w:rsidRDefault="00E7355E" w:rsidP="00E7355E">
      <w:pPr>
        <w:ind w:right="-1"/>
        <w:jc w:val="both"/>
        <w:rPr>
          <w:rFonts w:eastAsia="Times New Roman" w:cs="Times New Roman"/>
          <w:sz w:val="10"/>
          <w:szCs w:val="20"/>
          <w:lang w:eastAsia="fr-FR"/>
        </w:rPr>
      </w:pPr>
    </w:p>
    <w:p w14:paraId="7F7CC0F4" w14:textId="77777777" w:rsidR="00E7355E" w:rsidRPr="00E7355E" w:rsidRDefault="00E7355E" w:rsidP="00E7355E">
      <w:pPr>
        <w:ind w:right="-1"/>
        <w:jc w:val="both"/>
        <w:rPr>
          <w:rFonts w:eastAsia="Times New Roman" w:cs="Times New Roman"/>
          <w:sz w:val="16"/>
          <w:szCs w:val="20"/>
          <w:lang w:eastAsia="fr-FR"/>
        </w:rPr>
      </w:pPr>
      <w:r w:rsidRPr="00E7355E">
        <w:rPr>
          <w:rFonts w:eastAsia="Times New Roman" w:cs="Times New Roman"/>
          <w:szCs w:val="20"/>
          <w:lang w:eastAsia="fr-FR"/>
        </w:rPr>
        <w:tab/>
      </w:r>
    </w:p>
    <w:p w14:paraId="70035C9B" w14:textId="77777777" w:rsidR="00E7355E" w:rsidRPr="00E7355E" w:rsidRDefault="00E7355E" w:rsidP="00E7355E">
      <w:pPr>
        <w:ind w:right="-1"/>
        <w:jc w:val="both"/>
        <w:rPr>
          <w:rFonts w:eastAsia="Times New Roman" w:cs="Times New Roman"/>
          <w:b/>
          <w:szCs w:val="20"/>
          <w:u w:val="single"/>
          <w:lang w:eastAsia="fr-FR"/>
        </w:rPr>
      </w:pPr>
      <w:r w:rsidRPr="00E7355E">
        <w:rPr>
          <w:rFonts w:eastAsia="Times New Roman" w:cs="Times New Roman"/>
          <w:b/>
          <w:szCs w:val="20"/>
          <w:u w:val="single"/>
          <w:lang w:eastAsia="fr-FR"/>
        </w:rPr>
        <w:t>Article 2 : Conditions de réalisation de la prestation</w:t>
      </w:r>
    </w:p>
    <w:p w14:paraId="4C048BD6" w14:textId="77777777" w:rsidR="00E7355E" w:rsidRPr="00E7355E" w:rsidRDefault="00E7355E" w:rsidP="00E7355E">
      <w:pPr>
        <w:ind w:right="-1"/>
        <w:jc w:val="both"/>
        <w:rPr>
          <w:rFonts w:eastAsia="Times New Roman" w:cs="Times New Roman"/>
          <w:sz w:val="14"/>
          <w:szCs w:val="20"/>
          <w:lang w:eastAsia="fr-FR"/>
        </w:rPr>
      </w:pPr>
    </w:p>
    <w:p w14:paraId="65756F60" w14:textId="77777777" w:rsidR="00E7355E" w:rsidRPr="00E7355E" w:rsidRDefault="00E7355E" w:rsidP="00E7355E">
      <w:pPr>
        <w:ind w:right="-1"/>
        <w:jc w:val="both"/>
        <w:rPr>
          <w:rFonts w:eastAsia="Times New Roman" w:cs="Times New Roman"/>
          <w:b/>
          <w:szCs w:val="20"/>
          <w:lang w:eastAsia="fr-FR"/>
        </w:rPr>
      </w:pPr>
      <w:r w:rsidRPr="00E7355E">
        <w:rPr>
          <w:rFonts w:eastAsia="Times New Roman" w:cs="Times New Roman"/>
          <w:b/>
          <w:szCs w:val="20"/>
          <w:lang w:eastAsia="fr-FR"/>
        </w:rPr>
        <w:t>2.1 - Principes généraux</w:t>
      </w:r>
    </w:p>
    <w:p w14:paraId="653E9F86" w14:textId="77777777" w:rsidR="00E7355E" w:rsidRPr="00E7355E" w:rsidRDefault="00E7355E" w:rsidP="00E7355E">
      <w:pPr>
        <w:ind w:right="-1"/>
        <w:jc w:val="both"/>
        <w:rPr>
          <w:rFonts w:eastAsia="Times New Roman" w:cs="Times New Roman"/>
          <w:sz w:val="14"/>
          <w:szCs w:val="20"/>
          <w:lang w:eastAsia="fr-FR"/>
        </w:rPr>
      </w:pPr>
    </w:p>
    <w:p w14:paraId="2E7AB5DE" w14:textId="61C42BB8"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 xml:space="preserve">La réalisation par le Centre de Gestion de la prestation mentionnée dans </w:t>
      </w:r>
      <w:smartTag w:uri="urn:schemas-microsoft-com:office:smarttags" w:element="PersonName">
        <w:smartTagPr>
          <w:attr w:name="ProductID" w:val="la partie I"/>
        </w:smartTagPr>
        <w:r w:rsidRPr="00E7355E">
          <w:rPr>
            <w:rFonts w:eastAsia="Times New Roman" w:cs="Times New Roman"/>
            <w:szCs w:val="20"/>
            <w:lang w:eastAsia="fr-FR"/>
          </w:rPr>
          <w:t>la partie I</w:t>
        </w:r>
      </w:smartTag>
      <w:r w:rsidRPr="00E7355E">
        <w:rPr>
          <w:rFonts w:eastAsia="Times New Roman" w:cs="Times New Roman"/>
          <w:szCs w:val="20"/>
          <w:lang w:eastAsia="fr-FR"/>
        </w:rPr>
        <w:t xml:space="preserve"> est conditionnée par une demande expresse de l’autorité territoriale. (Cf formulaire de demande)</w:t>
      </w:r>
      <w:r w:rsidRPr="00E7355E">
        <w:rPr>
          <w:rFonts w:eastAsia="Times New Roman" w:cs="Times New Roman"/>
          <w:color w:val="FF0000"/>
          <w:szCs w:val="20"/>
          <w:lang w:eastAsia="fr-FR"/>
        </w:rPr>
        <w:t xml:space="preserve"> </w:t>
      </w:r>
      <w:r w:rsidRPr="00E7355E">
        <w:rPr>
          <w:rFonts w:eastAsia="Times New Roman" w:cs="Times New Roman"/>
          <w:szCs w:val="20"/>
          <w:lang w:eastAsia="fr-FR"/>
        </w:rPr>
        <w:t>Cette disposition n’est pas applicable aux demandes ayant fait l’objet d’un accord préalable, d’une convention ou d’un devis à la date d’entrée en vigueur de la présente convention.</w:t>
      </w:r>
    </w:p>
    <w:p w14:paraId="349FC57D" w14:textId="77777777" w:rsidR="00E7355E" w:rsidRPr="00E7355E" w:rsidRDefault="00E7355E" w:rsidP="00E7355E">
      <w:pPr>
        <w:ind w:right="-1"/>
        <w:jc w:val="both"/>
        <w:rPr>
          <w:rFonts w:eastAsia="Times New Roman" w:cs="Times New Roman"/>
          <w:szCs w:val="20"/>
          <w:lang w:eastAsia="fr-FR"/>
        </w:rPr>
      </w:pPr>
    </w:p>
    <w:p w14:paraId="70681CF5" w14:textId="77777777" w:rsidR="00E7355E" w:rsidRPr="00E7355E" w:rsidRDefault="00E7355E" w:rsidP="00E7355E">
      <w:pPr>
        <w:jc w:val="left"/>
        <w:rPr>
          <w:rFonts w:eastAsia="Times New Roman"/>
          <w:szCs w:val="20"/>
          <w:lang w:eastAsia="fr-FR"/>
        </w:rPr>
      </w:pPr>
      <w:r w:rsidRPr="00E7355E">
        <w:rPr>
          <w:rFonts w:eastAsia="Times New Roman" w:cs="Times New Roman"/>
          <w:szCs w:val="20"/>
          <w:lang w:eastAsia="fr-FR"/>
        </w:rPr>
        <w:tab/>
        <w:t xml:space="preserve">Le </w:t>
      </w:r>
      <w:smartTag w:uri="urn:schemas-microsoft-com:office:smarttags" w:element="PersonName">
        <w:smartTagPr>
          <w:attr w:name="ProductID" w:val="CDG 83"/>
        </w:smartTagPr>
        <w:r w:rsidRPr="00E7355E">
          <w:rPr>
            <w:rFonts w:eastAsia="Times New Roman"/>
            <w:szCs w:val="20"/>
            <w:lang w:eastAsia="fr-FR"/>
          </w:rPr>
          <w:t>CDG 83</w:t>
        </w:r>
      </w:smartTag>
      <w:r w:rsidRPr="00E7355E">
        <w:rPr>
          <w:rFonts w:eastAsia="Times New Roman"/>
          <w:szCs w:val="20"/>
          <w:lang w:eastAsia="fr-FR"/>
        </w:rPr>
        <w:t xml:space="preserve"> s’engage à respecter les droits et obligations de la loi </w:t>
      </w:r>
      <w:r w:rsidRPr="00E7355E">
        <w:rPr>
          <w:rFonts w:eastAsia="Times New Roman"/>
          <w:bCs/>
          <w:lang w:eastAsia="fr-FR"/>
        </w:rPr>
        <w:t>n°83-634 du 13 juillet 1983.</w:t>
      </w:r>
    </w:p>
    <w:p w14:paraId="652BC6F5" w14:textId="77777777" w:rsidR="00E7355E" w:rsidRPr="00E7355E" w:rsidRDefault="00E7355E" w:rsidP="00E7355E">
      <w:pPr>
        <w:ind w:right="-1"/>
        <w:jc w:val="both"/>
        <w:rPr>
          <w:rFonts w:eastAsia="Times New Roman" w:cs="Times New Roman"/>
          <w:sz w:val="10"/>
          <w:szCs w:val="20"/>
          <w:lang w:eastAsia="fr-FR"/>
        </w:rPr>
      </w:pPr>
    </w:p>
    <w:p w14:paraId="5B7C8AD5" w14:textId="77777777" w:rsidR="00E7355E" w:rsidRPr="00E7355E" w:rsidRDefault="00E7355E" w:rsidP="00E7355E">
      <w:pPr>
        <w:jc w:val="both"/>
        <w:rPr>
          <w:rFonts w:eastAsia="Times New Roman" w:cs="Times New Roman"/>
          <w:szCs w:val="20"/>
          <w:lang w:eastAsia="fr-FR"/>
        </w:rPr>
      </w:pPr>
      <w:r w:rsidRPr="00E7355E">
        <w:rPr>
          <w:rFonts w:eastAsia="Times New Roman" w:cs="Times New Roman"/>
          <w:szCs w:val="20"/>
          <w:lang w:eastAsia="fr-FR"/>
        </w:rPr>
        <w:tab/>
        <w:t xml:space="preserve">Toutefois, la Collectivité autorise le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à transmettre, dans le cadre restreint du réseau des consultants C.D.G., des informations sur cette mission sous la réserve que l’identité de la Collectivité et tout élément permettant d’identifier celle-ci ou son personnel aient été préalablement supprimés.</w:t>
      </w:r>
    </w:p>
    <w:p w14:paraId="53E6E173" w14:textId="77777777" w:rsidR="00E7355E" w:rsidRPr="00E7355E" w:rsidRDefault="00E7355E" w:rsidP="00E7355E">
      <w:pPr>
        <w:jc w:val="both"/>
        <w:rPr>
          <w:rFonts w:eastAsia="Times New Roman" w:cs="Times New Roman"/>
          <w:szCs w:val="20"/>
          <w:lang w:eastAsia="fr-FR"/>
        </w:rPr>
      </w:pPr>
    </w:p>
    <w:p w14:paraId="5B63CAF9" w14:textId="77777777" w:rsidR="00E7355E" w:rsidRPr="00E7355E" w:rsidRDefault="00E7355E" w:rsidP="00E7355E">
      <w:pPr>
        <w:ind w:right="-1"/>
        <w:jc w:val="both"/>
        <w:rPr>
          <w:rFonts w:eastAsia="Times New Roman" w:cs="Times New Roman"/>
          <w:b/>
          <w:szCs w:val="20"/>
          <w:lang w:eastAsia="fr-FR"/>
        </w:rPr>
      </w:pPr>
      <w:r w:rsidRPr="00E7355E">
        <w:rPr>
          <w:rFonts w:eastAsia="Times New Roman" w:cs="Times New Roman"/>
          <w:b/>
          <w:szCs w:val="20"/>
          <w:lang w:eastAsia="fr-FR"/>
        </w:rPr>
        <w:t>2.2 - Moyens requis</w:t>
      </w:r>
    </w:p>
    <w:p w14:paraId="1E6E9644" w14:textId="77777777" w:rsidR="00E7355E" w:rsidRPr="00E7355E" w:rsidRDefault="00E7355E" w:rsidP="00E7355E">
      <w:pPr>
        <w:ind w:right="-1"/>
        <w:jc w:val="both"/>
        <w:rPr>
          <w:rFonts w:eastAsia="Times New Roman" w:cs="Times New Roman"/>
          <w:b/>
          <w:sz w:val="14"/>
          <w:szCs w:val="20"/>
          <w:lang w:eastAsia="fr-FR"/>
        </w:rPr>
      </w:pPr>
    </w:p>
    <w:p w14:paraId="13876015"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La Collectivité s’engage à fournir toutes les informations susceptibles d’éclairer la démarche d’assistance en matière des ressources humaines du CDG 83.</w:t>
      </w:r>
    </w:p>
    <w:p w14:paraId="4B7DD401" w14:textId="77777777" w:rsidR="00E7355E" w:rsidRPr="00E7355E" w:rsidRDefault="00E7355E" w:rsidP="00E7355E">
      <w:pPr>
        <w:ind w:right="-1"/>
        <w:jc w:val="both"/>
        <w:rPr>
          <w:rFonts w:eastAsia="Times New Roman" w:cs="Times New Roman"/>
          <w:sz w:val="14"/>
          <w:szCs w:val="20"/>
          <w:lang w:eastAsia="fr-FR"/>
        </w:rPr>
      </w:pPr>
    </w:p>
    <w:p w14:paraId="353B040E" w14:textId="77777777" w:rsidR="00E7355E" w:rsidRPr="00E7355E" w:rsidRDefault="00E7355E" w:rsidP="00E7355E">
      <w:pPr>
        <w:ind w:right="-1"/>
        <w:jc w:val="both"/>
        <w:rPr>
          <w:rFonts w:eastAsia="Times New Roman" w:cs="Times New Roman"/>
          <w:sz w:val="14"/>
          <w:szCs w:val="20"/>
          <w:lang w:eastAsia="fr-FR"/>
        </w:rPr>
      </w:pPr>
    </w:p>
    <w:p w14:paraId="341750D2" w14:textId="77777777" w:rsidR="00E7355E" w:rsidRPr="00E7355E" w:rsidRDefault="00E7355E" w:rsidP="00E7355E">
      <w:pPr>
        <w:ind w:right="-1"/>
        <w:jc w:val="both"/>
        <w:rPr>
          <w:rFonts w:eastAsia="Times New Roman" w:cs="Times New Roman"/>
          <w:sz w:val="14"/>
          <w:szCs w:val="20"/>
          <w:lang w:eastAsia="fr-FR"/>
        </w:rPr>
      </w:pPr>
    </w:p>
    <w:p w14:paraId="7D8469EB" w14:textId="77777777" w:rsidR="00E7355E" w:rsidRPr="00E7355E" w:rsidRDefault="00E7355E" w:rsidP="00E7355E">
      <w:pPr>
        <w:keepNext/>
        <w:ind w:right="-1"/>
        <w:jc w:val="both"/>
        <w:outlineLvl w:val="1"/>
        <w:rPr>
          <w:rFonts w:eastAsia="Times New Roman"/>
          <w:b/>
          <w:szCs w:val="20"/>
          <w:u w:val="single"/>
          <w:lang w:eastAsia="fr-FR"/>
        </w:rPr>
      </w:pPr>
      <w:r w:rsidRPr="00E7355E">
        <w:rPr>
          <w:rFonts w:eastAsia="Times New Roman"/>
          <w:b/>
          <w:szCs w:val="20"/>
          <w:u w:val="single"/>
          <w:lang w:eastAsia="fr-FR"/>
        </w:rPr>
        <w:t>Article 3 : Dispositions financières</w:t>
      </w:r>
    </w:p>
    <w:p w14:paraId="5BE05035" w14:textId="77777777" w:rsidR="00E7355E" w:rsidRPr="00E7355E" w:rsidRDefault="00E7355E" w:rsidP="00E7355E">
      <w:pPr>
        <w:ind w:right="-1"/>
        <w:jc w:val="both"/>
        <w:rPr>
          <w:rFonts w:eastAsia="Times New Roman" w:cs="Times New Roman"/>
          <w:sz w:val="16"/>
          <w:szCs w:val="20"/>
          <w:lang w:eastAsia="fr-FR"/>
        </w:rPr>
      </w:pPr>
    </w:p>
    <w:p w14:paraId="4771FA90" w14:textId="3DCE0F6E"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Les dispositions financières suivantes sont uniquement applicables à la mission « conseil en organisation » :</w:t>
      </w:r>
    </w:p>
    <w:p w14:paraId="7AA64312" w14:textId="77777777" w:rsidR="00E7355E" w:rsidRPr="00E7355E" w:rsidRDefault="00E7355E" w:rsidP="00E7355E">
      <w:pPr>
        <w:ind w:right="-1"/>
        <w:jc w:val="both"/>
        <w:rPr>
          <w:rFonts w:eastAsia="Times New Roman" w:cs="Times New Roman"/>
          <w:szCs w:val="20"/>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E7355E" w:rsidRPr="00E7355E" w14:paraId="1259A25A" w14:textId="77777777" w:rsidTr="008A71D8">
        <w:trPr>
          <w:trHeight w:val="1425"/>
        </w:trPr>
        <w:tc>
          <w:tcPr>
            <w:tcW w:w="9039" w:type="dxa"/>
            <w:shd w:val="clear" w:color="auto" w:fill="auto"/>
            <w:hideMark/>
          </w:tcPr>
          <w:p w14:paraId="576804CC" w14:textId="77777777" w:rsidR="00E7355E" w:rsidRPr="00E7355E" w:rsidRDefault="00E7355E" w:rsidP="00E7355E">
            <w:pPr>
              <w:jc w:val="left"/>
              <w:rPr>
                <w:rFonts w:eastAsia="Times New Roman" w:cs="Times New Roman"/>
                <w:szCs w:val="20"/>
                <w:u w:val="single"/>
                <w:lang w:eastAsia="fr-FR"/>
              </w:rPr>
            </w:pPr>
          </w:p>
          <w:p w14:paraId="4C8CD84E" w14:textId="77777777" w:rsidR="00E7355E" w:rsidRPr="00E7355E" w:rsidRDefault="00E7355E" w:rsidP="00E7355E">
            <w:pPr>
              <w:jc w:val="left"/>
              <w:rPr>
                <w:rFonts w:eastAsia="Times New Roman" w:cs="Times New Roman"/>
                <w:szCs w:val="20"/>
                <w:lang w:eastAsia="fr-FR"/>
              </w:rPr>
            </w:pPr>
            <w:r w:rsidRPr="00E7355E">
              <w:rPr>
                <w:rFonts w:eastAsia="Times New Roman" w:cs="Times New Roman"/>
                <w:szCs w:val="20"/>
                <w:u w:val="single"/>
                <w:lang w:eastAsia="fr-FR"/>
              </w:rPr>
              <w:t>Mise en place</w:t>
            </w:r>
            <w:r w:rsidRPr="00E7355E">
              <w:rPr>
                <w:rFonts w:eastAsia="Times New Roman" w:cs="Times New Roman"/>
                <w:szCs w:val="20"/>
                <w:lang w:eastAsia="fr-FR"/>
              </w:rPr>
              <w:t xml:space="preserve"> : </w:t>
            </w:r>
          </w:p>
          <w:p w14:paraId="52530C24" w14:textId="77777777" w:rsidR="00E7355E" w:rsidRPr="00E7355E" w:rsidRDefault="00E7355E" w:rsidP="00E7355E">
            <w:pPr>
              <w:jc w:val="left"/>
              <w:rPr>
                <w:rFonts w:eastAsia="Times New Roman" w:cs="Times New Roman"/>
                <w:szCs w:val="20"/>
                <w:lang w:eastAsia="fr-FR"/>
              </w:rPr>
            </w:pPr>
            <w:r w:rsidRPr="00E7355E">
              <w:rPr>
                <w:rFonts w:eastAsia="Times New Roman" w:cs="Times New Roman"/>
                <w:szCs w:val="20"/>
                <w:lang w:eastAsia="fr-FR"/>
              </w:rPr>
              <w:t>. Gratuit pour les collectivités affiliées</w:t>
            </w:r>
          </w:p>
          <w:p w14:paraId="570598D1" w14:textId="77777777" w:rsidR="00E7355E" w:rsidRPr="00E7355E" w:rsidRDefault="00E7355E" w:rsidP="00E7355E">
            <w:pPr>
              <w:jc w:val="left"/>
              <w:rPr>
                <w:rFonts w:eastAsia="Times New Roman" w:cs="Times New Roman"/>
                <w:szCs w:val="20"/>
                <w:lang w:eastAsia="fr-FR"/>
              </w:rPr>
            </w:pPr>
            <w:r w:rsidRPr="00E7355E">
              <w:rPr>
                <w:rFonts w:eastAsia="Times New Roman" w:cs="Times New Roman"/>
                <w:szCs w:val="20"/>
                <w:lang w:eastAsia="fr-FR"/>
              </w:rPr>
              <w:t>. 200 € par jour pour les collectivités non affiliées)</w:t>
            </w:r>
          </w:p>
          <w:p w14:paraId="0CC47EAB" w14:textId="00917917" w:rsidR="00E7355E" w:rsidRDefault="00E7355E" w:rsidP="00E7355E">
            <w:pPr>
              <w:ind w:left="708"/>
              <w:jc w:val="left"/>
              <w:rPr>
                <w:rFonts w:eastAsia="Times New Roman" w:cs="Times New Roman"/>
                <w:szCs w:val="20"/>
                <w:lang w:eastAsia="fr-FR"/>
              </w:rPr>
            </w:pPr>
            <w:r w:rsidRPr="00E7355E">
              <w:rPr>
                <w:rFonts w:eastAsia="Times New Roman" w:cs="Times New Roman"/>
                <w:szCs w:val="20"/>
                <w:lang w:eastAsia="fr-FR"/>
              </w:rPr>
              <w:br/>
              <w:t>I</w:t>
            </w:r>
            <w:r w:rsidRPr="00E7355E">
              <w:rPr>
                <w:rFonts w:eastAsia="Times New Roman" w:cs="Times New Roman"/>
                <w:szCs w:val="20"/>
                <w:u w:val="single"/>
                <w:lang w:eastAsia="fr-FR"/>
              </w:rPr>
              <w:t>nterview</w:t>
            </w:r>
            <w:r w:rsidRPr="00E7355E">
              <w:rPr>
                <w:rFonts w:eastAsia="Times New Roman" w:cs="Times New Roman"/>
                <w:szCs w:val="20"/>
                <w:lang w:eastAsia="fr-FR"/>
              </w:rPr>
              <w:t xml:space="preserve"> : 200 € par jour et par agent du CDG</w:t>
            </w:r>
            <w:r w:rsidR="009F7F9D">
              <w:rPr>
                <w:rFonts w:eastAsia="Times New Roman" w:cs="Times New Roman"/>
                <w:szCs w:val="20"/>
                <w:lang w:eastAsia="fr-FR"/>
              </w:rPr>
              <w:t xml:space="preserve"> : </w:t>
            </w:r>
          </w:p>
          <w:p w14:paraId="4B925152" w14:textId="1E8AE5BB" w:rsidR="00C84A47" w:rsidRPr="00766ABF" w:rsidRDefault="00C84A47" w:rsidP="00E7355E">
            <w:pPr>
              <w:ind w:left="708"/>
              <w:jc w:val="left"/>
              <w:rPr>
                <w:rFonts w:eastAsia="Times New Roman" w:cs="Times New Roman"/>
                <w:szCs w:val="20"/>
                <w:lang w:eastAsia="fr-FR"/>
              </w:rPr>
            </w:pPr>
            <w:r w:rsidRPr="00766ABF">
              <w:rPr>
                <w:rFonts w:eastAsia="Times New Roman" w:cs="Times New Roman"/>
                <w:szCs w:val="20"/>
                <w:lang w:eastAsia="fr-FR"/>
              </w:rPr>
              <w:t>Entretiens élus</w:t>
            </w:r>
            <w:r w:rsidR="00454ED9" w:rsidRPr="00766ABF">
              <w:rPr>
                <w:rFonts w:eastAsia="Times New Roman" w:cs="Times New Roman"/>
                <w:szCs w:val="20"/>
                <w:lang w:eastAsia="fr-FR"/>
              </w:rPr>
              <w:t xml:space="preserve"> </w:t>
            </w:r>
            <w:r w:rsidRPr="00766ABF">
              <w:rPr>
                <w:rFonts w:eastAsia="Times New Roman" w:cs="Times New Roman"/>
                <w:szCs w:val="20"/>
                <w:lang w:eastAsia="fr-FR"/>
              </w:rPr>
              <w:t xml:space="preserve">:                                                             </w:t>
            </w:r>
          </w:p>
          <w:p w14:paraId="693C1972" w14:textId="67DF0A92" w:rsidR="00E7355E" w:rsidRPr="00E7355E" w:rsidRDefault="00E7355E" w:rsidP="00E7355E">
            <w:pPr>
              <w:ind w:left="708"/>
              <w:jc w:val="left"/>
              <w:rPr>
                <w:rFonts w:eastAsia="Times New Roman" w:cs="Times New Roman"/>
                <w:szCs w:val="20"/>
                <w:lang w:eastAsia="fr-FR"/>
              </w:rPr>
            </w:pPr>
            <w:r w:rsidRPr="00E7355E">
              <w:rPr>
                <w:rFonts w:eastAsia="Times New Roman" w:cs="Times New Roman"/>
                <w:szCs w:val="20"/>
                <w:lang w:eastAsia="fr-FR"/>
              </w:rPr>
              <w:br/>
            </w:r>
            <w:r w:rsidRPr="00E7355E">
              <w:rPr>
                <w:rFonts w:eastAsia="Times New Roman" w:cs="Times New Roman"/>
                <w:szCs w:val="20"/>
                <w:u w:val="single"/>
                <w:lang w:eastAsia="fr-FR"/>
              </w:rPr>
              <w:t>Synthèse et conception d'outils RH</w:t>
            </w:r>
            <w:r w:rsidRPr="00E7355E">
              <w:rPr>
                <w:rFonts w:eastAsia="Times New Roman" w:cs="Times New Roman"/>
                <w:szCs w:val="20"/>
                <w:lang w:eastAsia="fr-FR"/>
              </w:rPr>
              <w:t xml:space="preserve"> : </w:t>
            </w:r>
          </w:p>
          <w:p w14:paraId="41A91483" w14:textId="77777777" w:rsidR="00E7355E" w:rsidRPr="00E7355E" w:rsidRDefault="00E7355E" w:rsidP="00E7355E">
            <w:pPr>
              <w:ind w:left="708"/>
              <w:jc w:val="left"/>
              <w:rPr>
                <w:rFonts w:eastAsia="Times New Roman" w:cs="Times New Roman"/>
                <w:szCs w:val="20"/>
                <w:lang w:eastAsia="fr-FR"/>
              </w:rPr>
            </w:pPr>
          </w:p>
          <w:p w14:paraId="0E84C73A" w14:textId="6590F1A5" w:rsidR="00E7355E" w:rsidRPr="00E7355E" w:rsidRDefault="00E7355E" w:rsidP="00E7355E">
            <w:pPr>
              <w:ind w:left="708"/>
              <w:jc w:val="left"/>
              <w:rPr>
                <w:rFonts w:eastAsia="Times New Roman" w:cs="Times New Roman"/>
                <w:szCs w:val="20"/>
                <w:lang w:eastAsia="fr-FR"/>
              </w:rPr>
            </w:pPr>
            <w:r w:rsidRPr="00E7355E">
              <w:rPr>
                <w:rFonts w:eastAsia="Times New Roman" w:cs="Times New Roman"/>
                <w:szCs w:val="20"/>
                <w:u w:val="single"/>
                <w:lang w:eastAsia="fr-FR"/>
              </w:rPr>
              <w:t>Restitution</w:t>
            </w:r>
            <w:r w:rsidRPr="00E7355E">
              <w:rPr>
                <w:rFonts w:eastAsia="Times New Roman" w:cs="Times New Roman"/>
                <w:szCs w:val="20"/>
                <w:lang w:eastAsia="fr-FR"/>
              </w:rPr>
              <w:t xml:space="preserve"> : 150 € par jour et par agent du </w:t>
            </w:r>
            <w:r w:rsidR="00454ED9">
              <w:rPr>
                <w:rFonts w:eastAsia="Times New Roman" w:cs="Times New Roman"/>
                <w:szCs w:val="20"/>
                <w:lang w:eastAsia="fr-FR"/>
              </w:rPr>
              <w:t>CDG83</w:t>
            </w:r>
          </w:p>
          <w:p w14:paraId="16DBA330" w14:textId="77777777" w:rsidR="00E7355E" w:rsidRPr="00E7355E" w:rsidRDefault="00E7355E" w:rsidP="00E7355E">
            <w:pPr>
              <w:ind w:left="708"/>
              <w:jc w:val="left"/>
              <w:rPr>
                <w:rFonts w:eastAsia="Times New Roman" w:cs="Times New Roman"/>
                <w:szCs w:val="20"/>
                <w:lang w:eastAsia="fr-FR"/>
              </w:rPr>
            </w:pPr>
          </w:p>
          <w:p w14:paraId="031014E0" w14:textId="77777777" w:rsidR="00E7355E" w:rsidRPr="00E7355E" w:rsidRDefault="00E7355E" w:rsidP="00E7355E">
            <w:pPr>
              <w:ind w:left="708"/>
              <w:jc w:val="both"/>
              <w:rPr>
                <w:rFonts w:eastAsia="Times New Roman" w:cs="Times New Roman"/>
                <w:szCs w:val="20"/>
                <w:lang w:eastAsia="fr-FR"/>
              </w:rPr>
            </w:pPr>
            <w:r w:rsidRPr="00E7355E">
              <w:rPr>
                <w:rFonts w:eastAsia="Times New Roman" w:cs="Times New Roman"/>
                <w:szCs w:val="20"/>
                <w:u w:val="single"/>
                <w:lang w:eastAsia="fr-FR"/>
              </w:rPr>
              <w:t>Suivi de mission</w:t>
            </w:r>
            <w:r w:rsidRPr="00E7355E">
              <w:rPr>
                <w:rFonts w:eastAsia="Times New Roman" w:cs="Times New Roman"/>
                <w:szCs w:val="20"/>
                <w:lang w:eastAsia="fr-FR"/>
              </w:rPr>
              <w:t> : 200 € par jour et par agent du CDG</w:t>
            </w:r>
          </w:p>
          <w:p w14:paraId="1AFD7DD7" w14:textId="519C00F6" w:rsidR="00E7355E" w:rsidRPr="00E7355E" w:rsidRDefault="00C84A47" w:rsidP="00E7355E">
            <w:pPr>
              <w:jc w:val="both"/>
              <w:rPr>
                <w:rFonts w:eastAsia="Times New Roman" w:cs="Times New Roman"/>
                <w:szCs w:val="20"/>
                <w:lang w:eastAsia="fr-FR"/>
              </w:rPr>
            </w:pPr>
            <w:r>
              <w:rPr>
                <w:rFonts w:eastAsia="Times New Roman" w:cs="Times New Roman"/>
                <w:szCs w:val="20"/>
                <w:lang w:eastAsia="fr-FR"/>
              </w:rPr>
              <w:t xml:space="preserve">                                                                  </w:t>
            </w:r>
          </w:p>
          <w:p w14:paraId="09D157E2" w14:textId="77777777" w:rsidR="00E7355E" w:rsidRPr="00E7355E" w:rsidRDefault="00E7355E" w:rsidP="00E7355E">
            <w:pPr>
              <w:jc w:val="both"/>
              <w:rPr>
                <w:rFonts w:eastAsia="Times New Roman" w:cs="Times New Roman"/>
                <w:szCs w:val="20"/>
                <w:lang w:eastAsia="fr-FR"/>
              </w:rPr>
            </w:pPr>
            <w:r w:rsidRPr="00E7355E">
              <w:rPr>
                <w:rFonts w:eastAsia="Times New Roman" w:cs="Times New Roman"/>
                <w:szCs w:val="20"/>
                <w:lang w:eastAsia="fr-FR"/>
              </w:rPr>
              <w:t>+ Sur, demande de la collectivité : Expertise externe (devis)</w:t>
            </w:r>
          </w:p>
          <w:p w14:paraId="3F253B1D" w14:textId="77777777" w:rsidR="00E7355E" w:rsidRPr="00E7355E" w:rsidRDefault="00E7355E" w:rsidP="00E7355E">
            <w:pPr>
              <w:jc w:val="both"/>
              <w:rPr>
                <w:rFonts w:eastAsia="Times New Roman"/>
                <w:sz w:val="20"/>
                <w:szCs w:val="20"/>
                <w:lang w:eastAsia="fr-FR"/>
              </w:rPr>
            </w:pPr>
          </w:p>
        </w:tc>
      </w:tr>
    </w:tbl>
    <w:p w14:paraId="13B60FDE" w14:textId="77777777" w:rsidR="00E7355E" w:rsidRPr="00E7355E" w:rsidRDefault="00E7355E" w:rsidP="00E7355E">
      <w:pPr>
        <w:ind w:right="-1"/>
        <w:jc w:val="both"/>
        <w:rPr>
          <w:rFonts w:eastAsia="Times New Roman" w:cs="Times New Roman"/>
          <w:szCs w:val="20"/>
          <w:lang w:eastAsia="fr-FR"/>
        </w:rPr>
      </w:pPr>
    </w:p>
    <w:p w14:paraId="4A8B81D4" w14:textId="77777777" w:rsidR="00E7355E" w:rsidRPr="00E7355E" w:rsidRDefault="00E7355E" w:rsidP="00E7355E">
      <w:pPr>
        <w:ind w:right="-1"/>
        <w:jc w:val="both"/>
        <w:rPr>
          <w:rFonts w:eastAsia="Times New Roman" w:cs="Times New Roman"/>
          <w:szCs w:val="20"/>
          <w:lang w:eastAsia="fr-FR"/>
        </w:rPr>
      </w:pPr>
    </w:p>
    <w:p w14:paraId="6500751C" w14:textId="23C35E90"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 xml:space="preserve">En contrepartie de la mission effectuée par le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et sur la base des tarifs fixés annuellement par le Conseil d’administration, le </w:t>
      </w:r>
      <w:smartTag w:uri="urn:schemas-microsoft-com:office:smarttags" w:element="PersonName">
        <w:smartTagPr>
          <w:attr w:name="ProductID" w:val="CDG 83"/>
        </w:smartTagPr>
        <w:r w:rsidRPr="00E7355E">
          <w:rPr>
            <w:rFonts w:eastAsia="Times New Roman" w:cs="Times New Roman"/>
            <w:szCs w:val="20"/>
            <w:lang w:eastAsia="fr-FR"/>
          </w:rPr>
          <w:t>CDG 83</w:t>
        </w:r>
      </w:smartTag>
      <w:r w:rsidRPr="00E7355E">
        <w:rPr>
          <w:rFonts w:eastAsia="Times New Roman" w:cs="Times New Roman"/>
          <w:szCs w:val="20"/>
          <w:lang w:eastAsia="fr-FR"/>
        </w:rPr>
        <w:t xml:space="preserve"> facturera, conformément aux bons de commandes établis et signés par les deux parties, la prestation réalisée. La facturation interviendra après service fait. Les tarifs des prestations pour l’année en cours figurent dans la délibération </w:t>
      </w:r>
      <w:r w:rsidR="00C1143E">
        <w:rPr>
          <w:rFonts w:eastAsia="Times New Roman" w:cs="Times New Roman"/>
          <w:szCs w:val="20"/>
          <w:lang w:eastAsia="fr-FR"/>
        </w:rPr>
        <w:t>N°2017/28</w:t>
      </w:r>
      <w:r w:rsidRPr="00E7355E">
        <w:rPr>
          <w:rFonts w:eastAsia="Times New Roman" w:cs="Times New Roman"/>
          <w:szCs w:val="20"/>
          <w:lang w:eastAsia="fr-FR"/>
        </w:rPr>
        <w:t xml:space="preserve"> du </w:t>
      </w:r>
      <w:r w:rsidR="00C1143E">
        <w:rPr>
          <w:rFonts w:eastAsia="Times New Roman" w:cs="Times New Roman"/>
          <w:szCs w:val="20"/>
          <w:lang w:eastAsia="fr-FR"/>
        </w:rPr>
        <w:t>26/0</w:t>
      </w:r>
      <w:r w:rsidR="009F7F9D">
        <w:rPr>
          <w:rFonts w:eastAsia="Times New Roman" w:cs="Times New Roman"/>
          <w:szCs w:val="20"/>
          <w:lang w:eastAsia="fr-FR"/>
        </w:rPr>
        <w:t>6</w:t>
      </w:r>
      <w:r w:rsidR="00C1143E">
        <w:rPr>
          <w:rFonts w:eastAsia="Times New Roman" w:cs="Times New Roman"/>
          <w:szCs w:val="20"/>
          <w:lang w:eastAsia="fr-FR"/>
        </w:rPr>
        <w:t xml:space="preserve">/2017 </w:t>
      </w:r>
      <w:r w:rsidRPr="00E7355E">
        <w:rPr>
          <w:rFonts w:eastAsia="Times New Roman" w:cs="Times New Roman"/>
          <w:szCs w:val="20"/>
          <w:lang w:eastAsia="fr-FR"/>
        </w:rPr>
        <w:t>CDG83.</w:t>
      </w:r>
    </w:p>
    <w:p w14:paraId="5D999DDE" w14:textId="77777777" w:rsidR="00E7355E" w:rsidRPr="00E7355E" w:rsidRDefault="00E7355E" w:rsidP="00E7355E">
      <w:pPr>
        <w:keepNext/>
        <w:ind w:right="-1"/>
        <w:jc w:val="both"/>
        <w:outlineLvl w:val="6"/>
        <w:rPr>
          <w:rFonts w:eastAsia="Times New Roman"/>
          <w:b/>
          <w:szCs w:val="20"/>
          <w:u w:val="single"/>
          <w:lang w:eastAsia="fr-FR"/>
        </w:rPr>
      </w:pPr>
    </w:p>
    <w:p w14:paraId="694A40A9" w14:textId="77777777" w:rsidR="00E7355E" w:rsidRPr="00E7355E" w:rsidRDefault="00E7355E" w:rsidP="00E7355E">
      <w:pPr>
        <w:keepNext/>
        <w:ind w:right="-1"/>
        <w:jc w:val="both"/>
        <w:outlineLvl w:val="6"/>
        <w:rPr>
          <w:rFonts w:eastAsia="Times New Roman"/>
          <w:b/>
          <w:szCs w:val="20"/>
          <w:u w:val="single"/>
          <w:lang w:eastAsia="fr-FR"/>
        </w:rPr>
      </w:pPr>
    </w:p>
    <w:p w14:paraId="609F8CA0" w14:textId="77777777" w:rsidR="00E7355E" w:rsidRPr="00E7355E" w:rsidRDefault="00E7355E" w:rsidP="00E7355E">
      <w:pPr>
        <w:keepNext/>
        <w:ind w:right="-1"/>
        <w:jc w:val="both"/>
        <w:outlineLvl w:val="6"/>
        <w:rPr>
          <w:rFonts w:eastAsia="Times New Roman"/>
          <w:b/>
          <w:szCs w:val="20"/>
          <w:u w:val="single"/>
          <w:lang w:eastAsia="fr-FR"/>
        </w:rPr>
      </w:pPr>
      <w:r w:rsidRPr="00E7355E">
        <w:rPr>
          <w:rFonts w:eastAsia="Times New Roman"/>
          <w:b/>
          <w:szCs w:val="20"/>
          <w:u w:val="single"/>
          <w:lang w:eastAsia="fr-FR"/>
        </w:rPr>
        <w:t>Article 4 : Responsabilité</w:t>
      </w:r>
    </w:p>
    <w:p w14:paraId="63E2D248" w14:textId="77777777" w:rsidR="00E7355E" w:rsidRPr="00E7355E" w:rsidRDefault="00E7355E" w:rsidP="00E7355E">
      <w:pPr>
        <w:jc w:val="left"/>
        <w:rPr>
          <w:rFonts w:ascii="Times New Roman" w:eastAsia="Times New Roman" w:hAnsi="Times New Roman" w:cs="Times New Roman"/>
          <w:sz w:val="20"/>
          <w:szCs w:val="20"/>
          <w:lang w:eastAsia="fr-FR"/>
        </w:rPr>
      </w:pPr>
    </w:p>
    <w:p w14:paraId="0FA9ED2D" w14:textId="77777777" w:rsidR="00E7355E" w:rsidRPr="00E7355E" w:rsidRDefault="00E7355E" w:rsidP="00E7355E">
      <w:pPr>
        <w:ind w:firstLine="708"/>
        <w:jc w:val="both"/>
        <w:rPr>
          <w:rFonts w:eastAsia="Times New Roman" w:cs="Times New Roman"/>
          <w:szCs w:val="20"/>
          <w:lang w:eastAsia="fr-FR"/>
        </w:rPr>
      </w:pPr>
      <w:r w:rsidRPr="00E7355E">
        <w:rPr>
          <w:rFonts w:eastAsia="Times New Roman" w:cs="Times New Roman"/>
          <w:szCs w:val="20"/>
          <w:lang w:eastAsia="fr-FR"/>
        </w:rPr>
        <w:t>Le Centre de Gestion s’engage à souscrire une assurance responsabilité civile destinée à couvrir les dommages pouvant être éventuellement causés par ses préposés dans l’exercice de leurs missions ou prestations.</w:t>
      </w:r>
    </w:p>
    <w:p w14:paraId="04FC82BC" w14:textId="77777777" w:rsidR="00E7355E" w:rsidRPr="00E7355E" w:rsidRDefault="00E7355E" w:rsidP="00E7355E">
      <w:pPr>
        <w:ind w:firstLine="708"/>
        <w:jc w:val="both"/>
        <w:rPr>
          <w:rFonts w:eastAsia="Times New Roman" w:cs="Times New Roman"/>
          <w:szCs w:val="20"/>
          <w:lang w:eastAsia="fr-FR"/>
        </w:rPr>
      </w:pPr>
    </w:p>
    <w:p w14:paraId="6630204A" w14:textId="77777777" w:rsidR="00E7355E" w:rsidRDefault="00E7355E" w:rsidP="00E7355E">
      <w:pPr>
        <w:ind w:firstLine="708"/>
        <w:jc w:val="both"/>
        <w:rPr>
          <w:rFonts w:eastAsia="Times New Roman" w:cs="Times New Roman"/>
          <w:szCs w:val="20"/>
          <w:lang w:eastAsia="fr-FR"/>
        </w:rPr>
      </w:pPr>
    </w:p>
    <w:p w14:paraId="2747F3D3" w14:textId="77777777" w:rsidR="00E7355E" w:rsidRPr="00E7355E" w:rsidRDefault="00E7355E" w:rsidP="00E7355E">
      <w:pPr>
        <w:ind w:firstLine="708"/>
        <w:jc w:val="both"/>
        <w:rPr>
          <w:rFonts w:eastAsia="Times New Roman" w:cs="Times New Roman"/>
          <w:szCs w:val="20"/>
          <w:lang w:eastAsia="fr-FR"/>
        </w:rPr>
      </w:pPr>
    </w:p>
    <w:p w14:paraId="0E61AE1D" w14:textId="77777777" w:rsidR="00E7355E" w:rsidRPr="00E7355E" w:rsidRDefault="00E7355E" w:rsidP="00E7355E">
      <w:pPr>
        <w:ind w:firstLine="708"/>
        <w:jc w:val="both"/>
        <w:rPr>
          <w:rFonts w:eastAsia="Times New Roman" w:cs="Times New Roman"/>
          <w:sz w:val="20"/>
          <w:szCs w:val="20"/>
          <w:lang w:eastAsia="fr-FR"/>
        </w:rPr>
      </w:pPr>
      <w:r w:rsidRPr="00E7355E">
        <w:rPr>
          <w:rFonts w:eastAsia="Times New Roman" w:cs="Times New Roman"/>
          <w:b/>
          <w:szCs w:val="20"/>
          <w:lang w:eastAsia="fr-FR"/>
        </w:rPr>
        <w:t xml:space="preserve">III– </w:t>
      </w:r>
      <w:r w:rsidRPr="00E7355E">
        <w:rPr>
          <w:rFonts w:eastAsia="Times New Roman" w:cs="Times New Roman"/>
          <w:b/>
          <w:szCs w:val="20"/>
          <w:u w:val="single"/>
          <w:lang w:eastAsia="fr-FR"/>
        </w:rPr>
        <w:t>RESILIATION, MODIFICATION ET DENONCIATION DE LA CONVENTION</w:t>
      </w:r>
    </w:p>
    <w:p w14:paraId="54613473" w14:textId="77777777" w:rsidR="00E7355E" w:rsidRPr="00E7355E" w:rsidRDefault="00E7355E" w:rsidP="00E7355E">
      <w:pPr>
        <w:jc w:val="both"/>
        <w:rPr>
          <w:rFonts w:eastAsia="Times New Roman" w:cs="Times New Roman"/>
          <w:b/>
          <w:szCs w:val="20"/>
          <w:u w:val="single"/>
          <w:lang w:eastAsia="fr-FR"/>
        </w:rPr>
      </w:pPr>
    </w:p>
    <w:p w14:paraId="3025F62C" w14:textId="77777777" w:rsidR="00E7355E" w:rsidRPr="00E7355E" w:rsidRDefault="00E7355E" w:rsidP="00E7355E">
      <w:pPr>
        <w:jc w:val="both"/>
        <w:rPr>
          <w:rFonts w:eastAsia="Times New Roman" w:cs="Times New Roman"/>
          <w:b/>
          <w:szCs w:val="20"/>
          <w:u w:val="single"/>
          <w:lang w:eastAsia="fr-FR"/>
        </w:rPr>
      </w:pPr>
    </w:p>
    <w:p w14:paraId="3B61BA05" w14:textId="77777777" w:rsidR="00E7355E" w:rsidRPr="00E7355E" w:rsidRDefault="00E7355E" w:rsidP="00E7355E">
      <w:pPr>
        <w:jc w:val="both"/>
        <w:rPr>
          <w:rFonts w:eastAsia="Times New Roman" w:cs="Times New Roman"/>
          <w:b/>
          <w:szCs w:val="20"/>
          <w:u w:val="single"/>
          <w:lang w:eastAsia="fr-FR"/>
        </w:rPr>
      </w:pPr>
    </w:p>
    <w:p w14:paraId="2F2A28F6" w14:textId="77777777" w:rsidR="00E7355E" w:rsidRPr="00E7355E" w:rsidRDefault="00E7355E" w:rsidP="00E7355E">
      <w:pPr>
        <w:keepNext/>
        <w:jc w:val="both"/>
        <w:outlineLvl w:val="3"/>
        <w:rPr>
          <w:rFonts w:eastAsia="Times New Roman"/>
          <w:b/>
          <w:bCs/>
          <w:szCs w:val="20"/>
          <w:u w:val="single"/>
          <w:lang w:eastAsia="fr-FR"/>
        </w:rPr>
      </w:pPr>
      <w:r w:rsidRPr="00E7355E">
        <w:rPr>
          <w:rFonts w:eastAsia="Times New Roman"/>
          <w:b/>
          <w:bCs/>
          <w:szCs w:val="20"/>
          <w:u w:val="single"/>
          <w:lang w:eastAsia="fr-FR"/>
        </w:rPr>
        <w:t>Article 5 : Modification</w:t>
      </w:r>
    </w:p>
    <w:p w14:paraId="7F72225B" w14:textId="77777777" w:rsidR="00E7355E" w:rsidRPr="00E7355E" w:rsidRDefault="00E7355E" w:rsidP="00E7355E">
      <w:pPr>
        <w:jc w:val="both"/>
        <w:rPr>
          <w:rFonts w:eastAsia="Times New Roman" w:cs="Times New Roman"/>
          <w:sz w:val="20"/>
          <w:szCs w:val="20"/>
          <w:lang w:eastAsia="fr-FR"/>
        </w:rPr>
      </w:pPr>
    </w:p>
    <w:p w14:paraId="589CF7B7" w14:textId="77777777" w:rsidR="00E7355E" w:rsidRPr="00E7355E" w:rsidRDefault="00E7355E" w:rsidP="00E7355E">
      <w:pPr>
        <w:ind w:left="360" w:hanging="360"/>
        <w:jc w:val="both"/>
        <w:rPr>
          <w:rFonts w:eastAsia="Times New Roman"/>
          <w:lang w:eastAsia="fr-FR"/>
        </w:rPr>
      </w:pPr>
      <w:r w:rsidRPr="00E7355E">
        <w:rPr>
          <w:rFonts w:eastAsia="Times New Roman"/>
          <w:lang w:eastAsia="fr-FR"/>
        </w:rPr>
        <w:t>1°- Modification des dispositions législatives et réglementaires régissant le fonctionnement, les missions des Centres de Gestion et leurs relations avec les collectivités territoriales.</w:t>
      </w:r>
    </w:p>
    <w:p w14:paraId="18D80EA9" w14:textId="77777777" w:rsidR="00E7355E" w:rsidRPr="00E7355E" w:rsidRDefault="00E7355E" w:rsidP="00E7355E">
      <w:pPr>
        <w:jc w:val="both"/>
        <w:rPr>
          <w:rFonts w:eastAsia="Times New Roman"/>
          <w:lang w:eastAsia="fr-FR"/>
        </w:rPr>
      </w:pPr>
    </w:p>
    <w:p w14:paraId="33B72171" w14:textId="77777777" w:rsidR="00E7355E" w:rsidRPr="00E7355E" w:rsidRDefault="00E7355E" w:rsidP="00E7355E">
      <w:pPr>
        <w:ind w:left="360" w:hanging="360"/>
        <w:jc w:val="both"/>
        <w:rPr>
          <w:rFonts w:eastAsia="Times New Roman"/>
          <w:lang w:eastAsia="fr-FR"/>
        </w:rPr>
      </w:pPr>
      <w:r w:rsidRPr="00E7355E">
        <w:rPr>
          <w:rFonts w:eastAsia="Times New Roman"/>
          <w:lang w:eastAsia="fr-FR"/>
        </w:rPr>
        <w:t>2°- Création de nouvelles missions ou prestations par le Conseil d’Administration du Centre de Gestion.</w:t>
      </w:r>
    </w:p>
    <w:p w14:paraId="138AC0CC" w14:textId="77777777" w:rsidR="00E7355E" w:rsidRPr="00E7355E" w:rsidRDefault="00E7355E" w:rsidP="00E7355E">
      <w:pPr>
        <w:jc w:val="both"/>
        <w:rPr>
          <w:rFonts w:eastAsia="Times New Roman"/>
          <w:lang w:eastAsia="fr-FR"/>
        </w:rPr>
      </w:pPr>
    </w:p>
    <w:p w14:paraId="4D13164B" w14:textId="77777777" w:rsidR="00E7355E" w:rsidRPr="00E7355E" w:rsidRDefault="00E7355E" w:rsidP="00E7355E">
      <w:pPr>
        <w:ind w:left="360" w:hanging="360"/>
        <w:jc w:val="both"/>
        <w:rPr>
          <w:rFonts w:eastAsia="Times New Roman"/>
          <w:lang w:eastAsia="fr-FR"/>
        </w:rPr>
      </w:pPr>
      <w:r w:rsidRPr="00E7355E">
        <w:rPr>
          <w:rFonts w:eastAsia="Times New Roman"/>
          <w:lang w:eastAsia="fr-FR"/>
        </w:rPr>
        <w:t>3°- Modification des modalités de fonctionnement d’une mission ou prestation optionnelle par le Conseil d’Administration du Centre de Gestion.</w:t>
      </w:r>
    </w:p>
    <w:p w14:paraId="704B2052" w14:textId="77777777" w:rsidR="00E7355E" w:rsidRDefault="00E7355E" w:rsidP="00E7355E">
      <w:pPr>
        <w:jc w:val="both"/>
        <w:rPr>
          <w:rFonts w:ascii="Arial Narrow" w:eastAsia="Times New Roman" w:hAnsi="Arial Narrow" w:cs="Times New Roman"/>
          <w:sz w:val="24"/>
          <w:szCs w:val="20"/>
          <w:lang w:eastAsia="fr-FR"/>
        </w:rPr>
      </w:pPr>
    </w:p>
    <w:p w14:paraId="0D23EB45" w14:textId="77777777" w:rsidR="002B0370" w:rsidRPr="00E7355E" w:rsidRDefault="002B0370" w:rsidP="00E7355E">
      <w:pPr>
        <w:jc w:val="both"/>
        <w:rPr>
          <w:rFonts w:ascii="Arial Narrow" w:eastAsia="Times New Roman" w:hAnsi="Arial Narrow" w:cs="Times New Roman"/>
          <w:sz w:val="24"/>
          <w:szCs w:val="20"/>
          <w:lang w:eastAsia="fr-FR"/>
        </w:rPr>
      </w:pPr>
    </w:p>
    <w:p w14:paraId="360564BF" w14:textId="77777777" w:rsidR="00E7355E" w:rsidRPr="00E7355E" w:rsidRDefault="00E7355E" w:rsidP="00E7355E">
      <w:pPr>
        <w:jc w:val="both"/>
        <w:rPr>
          <w:rFonts w:ascii="Arial Narrow" w:eastAsia="Times New Roman" w:hAnsi="Arial Narrow" w:cs="Times New Roman"/>
          <w:sz w:val="24"/>
          <w:szCs w:val="20"/>
          <w:lang w:eastAsia="fr-FR"/>
        </w:rPr>
      </w:pPr>
    </w:p>
    <w:p w14:paraId="07F6D373" w14:textId="77777777" w:rsidR="00E7355E" w:rsidRPr="00E7355E" w:rsidRDefault="00E7355E" w:rsidP="00E7355E">
      <w:pPr>
        <w:jc w:val="both"/>
        <w:rPr>
          <w:rFonts w:ascii="Arial Narrow" w:eastAsia="Times New Roman" w:hAnsi="Arial Narrow" w:cs="Times New Roman"/>
          <w:sz w:val="24"/>
          <w:szCs w:val="20"/>
          <w:lang w:eastAsia="fr-FR"/>
        </w:rPr>
      </w:pPr>
    </w:p>
    <w:p w14:paraId="231A9103" w14:textId="77777777" w:rsidR="00E7355E" w:rsidRPr="00E7355E" w:rsidRDefault="00E7355E" w:rsidP="00E7355E">
      <w:pPr>
        <w:keepNext/>
        <w:ind w:right="-1"/>
        <w:jc w:val="both"/>
        <w:outlineLvl w:val="6"/>
        <w:rPr>
          <w:rFonts w:eastAsia="Times New Roman"/>
          <w:b/>
          <w:szCs w:val="20"/>
          <w:u w:val="single"/>
          <w:lang w:eastAsia="fr-FR"/>
        </w:rPr>
      </w:pPr>
      <w:r w:rsidRPr="00E7355E">
        <w:rPr>
          <w:rFonts w:eastAsia="Times New Roman"/>
          <w:b/>
          <w:szCs w:val="20"/>
          <w:u w:val="single"/>
          <w:lang w:eastAsia="fr-FR"/>
        </w:rPr>
        <w:t>Article 6 : Dénonciation</w:t>
      </w:r>
    </w:p>
    <w:p w14:paraId="4D39D656" w14:textId="77777777" w:rsidR="00E7355E" w:rsidRPr="00E7355E" w:rsidRDefault="00E7355E" w:rsidP="00E7355E">
      <w:pPr>
        <w:ind w:right="-1"/>
        <w:jc w:val="both"/>
        <w:rPr>
          <w:rFonts w:eastAsia="Times New Roman" w:cs="Times New Roman"/>
          <w:sz w:val="16"/>
          <w:szCs w:val="20"/>
          <w:lang w:eastAsia="fr-FR"/>
        </w:rPr>
      </w:pPr>
    </w:p>
    <w:p w14:paraId="3EE08E90"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Si l’une des parties souhaite dénoncer la présente convention, elle devra en aviser l’autre partie, par lettre recommandée avec demande d’avis de réception.</w:t>
      </w:r>
    </w:p>
    <w:p w14:paraId="47CA04AD" w14:textId="77777777" w:rsidR="00E7355E" w:rsidRPr="00E7355E" w:rsidRDefault="00E7355E" w:rsidP="00E7355E">
      <w:pPr>
        <w:ind w:right="-1"/>
        <w:jc w:val="both"/>
        <w:rPr>
          <w:rFonts w:eastAsia="Times New Roman" w:cs="Times New Roman"/>
          <w:sz w:val="10"/>
          <w:szCs w:val="20"/>
          <w:lang w:eastAsia="fr-FR"/>
        </w:rPr>
      </w:pPr>
    </w:p>
    <w:p w14:paraId="2C223CF0"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La dénonciation prendra effet 8 jours après la réception de cette lettre sauf dispositions spécifiques figurant dans les conditions particulières annexées à la présente convention.</w:t>
      </w:r>
    </w:p>
    <w:p w14:paraId="38887FBB" w14:textId="77777777" w:rsidR="00E7355E" w:rsidRPr="00E7355E" w:rsidRDefault="00E7355E" w:rsidP="00E7355E">
      <w:pPr>
        <w:ind w:right="-1"/>
        <w:jc w:val="both"/>
        <w:rPr>
          <w:rFonts w:eastAsia="Times New Roman" w:cs="Times New Roman"/>
          <w:sz w:val="10"/>
          <w:szCs w:val="20"/>
          <w:lang w:eastAsia="fr-FR"/>
        </w:rPr>
      </w:pPr>
    </w:p>
    <w:p w14:paraId="6798F9C7" w14:textId="77777777"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Dans le cas où la dénonciation intervient à la demande de la Collectivité, celle-ci s’engage à verser le montant correspondant aux prestations effectuées par le CDG 83.</w:t>
      </w:r>
    </w:p>
    <w:p w14:paraId="72B3471E" w14:textId="77777777" w:rsidR="00E7355E" w:rsidRPr="00E7355E" w:rsidRDefault="00E7355E" w:rsidP="00E7355E">
      <w:pPr>
        <w:rPr>
          <w:rFonts w:eastAsia="Times New Roman" w:cs="Times New Roman"/>
          <w:b/>
          <w:szCs w:val="20"/>
          <w:lang w:eastAsia="fr-FR"/>
        </w:rPr>
      </w:pPr>
      <w:r w:rsidRPr="00E7355E">
        <w:rPr>
          <w:rFonts w:eastAsia="Times New Roman" w:cs="Times New Roman"/>
          <w:b/>
          <w:szCs w:val="20"/>
          <w:lang w:eastAsia="fr-FR"/>
        </w:rPr>
        <w:br w:type="page"/>
      </w:r>
    </w:p>
    <w:p w14:paraId="62BC4574" w14:textId="77777777" w:rsidR="00E7355E" w:rsidRPr="00E7355E" w:rsidRDefault="00E7355E" w:rsidP="00E7355E">
      <w:pPr>
        <w:ind w:left="567"/>
        <w:jc w:val="left"/>
        <w:rPr>
          <w:rFonts w:eastAsia="Times New Roman" w:cs="Times New Roman"/>
          <w:b/>
          <w:szCs w:val="20"/>
          <w:u w:val="single"/>
          <w:lang w:eastAsia="fr-FR"/>
        </w:rPr>
      </w:pPr>
      <w:r w:rsidRPr="00E7355E">
        <w:rPr>
          <w:rFonts w:eastAsia="Times New Roman" w:cs="Times New Roman"/>
          <w:b/>
          <w:szCs w:val="20"/>
          <w:u w:val="single"/>
          <w:lang w:eastAsia="fr-FR"/>
        </w:rPr>
        <w:lastRenderedPageBreak/>
        <w:t>IV– LITIGES</w:t>
      </w:r>
    </w:p>
    <w:p w14:paraId="6BC16135" w14:textId="77777777" w:rsidR="00E7355E" w:rsidRPr="00E7355E" w:rsidRDefault="00E7355E" w:rsidP="00E7355E">
      <w:pPr>
        <w:jc w:val="left"/>
        <w:rPr>
          <w:rFonts w:eastAsia="Times New Roman" w:cs="Times New Roman"/>
          <w:sz w:val="14"/>
          <w:szCs w:val="20"/>
          <w:lang w:eastAsia="fr-FR"/>
        </w:rPr>
      </w:pPr>
    </w:p>
    <w:p w14:paraId="74BB27EF" w14:textId="77777777" w:rsidR="00E7355E" w:rsidRPr="00E7355E" w:rsidRDefault="00E7355E" w:rsidP="00E7355E">
      <w:pPr>
        <w:jc w:val="left"/>
        <w:rPr>
          <w:rFonts w:eastAsia="Times New Roman" w:cs="Times New Roman"/>
          <w:sz w:val="14"/>
          <w:szCs w:val="20"/>
          <w:lang w:eastAsia="fr-FR"/>
        </w:rPr>
      </w:pPr>
    </w:p>
    <w:p w14:paraId="4AF7FB6D" w14:textId="77777777" w:rsidR="00E7355E" w:rsidRPr="00E7355E" w:rsidRDefault="00E7355E" w:rsidP="00E7355E">
      <w:pPr>
        <w:jc w:val="left"/>
        <w:rPr>
          <w:rFonts w:eastAsia="Times New Roman" w:cs="Times New Roman"/>
          <w:sz w:val="14"/>
          <w:szCs w:val="20"/>
          <w:lang w:eastAsia="fr-FR"/>
        </w:rPr>
      </w:pPr>
    </w:p>
    <w:p w14:paraId="26756B54" w14:textId="77777777" w:rsidR="00E7355E" w:rsidRPr="00E7355E" w:rsidRDefault="00E7355E" w:rsidP="00E7355E">
      <w:pPr>
        <w:keepNext/>
        <w:ind w:right="-1"/>
        <w:jc w:val="both"/>
        <w:outlineLvl w:val="6"/>
        <w:rPr>
          <w:rFonts w:eastAsia="Times New Roman"/>
          <w:b/>
          <w:szCs w:val="20"/>
          <w:u w:val="single"/>
          <w:lang w:eastAsia="fr-FR"/>
        </w:rPr>
      </w:pPr>
      <w:r w:rsidRPr="00E7355E">
        <w:rPr>
          <w:rFonts w:eastAsia="Times New Roman"/>
          <w:b/>
          <w:szCs w:val="20"/>
          <w:u w:val="single"/>
          <w:lang w:eastAsia="fr-FR"/>
        </w:rPr>
        <w:t>Article 7 : Litiges</w:t>
      </w:r>
    </w:p>
    <w:p w14:paraId="01A32A1F" w14:textId="77777777" w:rsidR="00E7355E" w:rsidRPr="00E7355E" w:rsidRDefault="00E7355E" w:rsidP="00E7355E">
      <w:pPr>
        <w:ind w:firstLine="708"/>
        <w:jc w:val="left"/>
        <w:rPr>
          <w:rFonts w:eastAsia="Times New Roman"/>
          <w:sz w:val="20"/>
          <w:szCs w:val="20"/>
          <w:lang w:eastAsia="fr-FR"/>
        </w:rPr>
      </w:pPr>
    </w:p>
    <w:p w14:paraId="6B938801" w14:textId="2540CE24" w:rsidR="00E7355E" w:rsidRPr="00E7355E" w:rsidRDefault="00E7355E" w:rsidP="00E7355E">
      <w:pPr>
        <w:ind w:right="-1"/>
        <w:jc w:val="both"/>
        <w:rPr>
          <w:rFonts w:eastAsia="Times New Roman" w:cs="Times New Roman"/>
          <w:szCs w:val="20"/>
          <w:lang w:eastAsia="fr-FR"/>
        </w:rPr>
      </w:pPr>
      <w:r w:rsidRPr="00E7355E">
        <w:rPr>
          <w:rFonts w:eastAsia="Times New Roman" w:cs="Times New Roman"/>
          <w:szCs w:val="20"/>
          <w:lang w:eastAsia="fr-FR"/>
        </w:rPr>
        <w:tab/>
        <w:t>Les deux parties déclarent élire domicile à leur siège respectif et s’en remettre au tribunal administratif de TOULON</w:t>
      </w:r>
      <w:r w:rsidR="00AF4FC3">
        <w:rPr>
          <w:rFonts w:eastAsia="Times New Roman" w:cs="Times New Roman"/>
          <w:szCs w:val="20"/>
          <w:lang w:eastAsia="fr-FR"/>
        </w:rPr>
        <w:t xml:space="preserve">, sis à </w:t>
      </w:r>
      <w:r w:rsidR="00AF4FC3">
        <w:rPr>
          <w:rFonts w:ascii="Arial" w:hAnsi="Arial" w:cs="Arial"/>
          <w:color w:val="202124"/>
          <w:sz w:val="21"/>
          <w:szCs w:val="21"/>
          <w:shd w:val="clear" w:color="auto" w:fill="FFFFFF"/>
        </w:rPr>
        <w:t xml:space="preserve">5 Rue Racine, 83000 Toulon, </w:t>
      </w:r>
      <w:r w:rsidRPr="00E7355E">
        <w:rPr>
          <w:rFonts w:eastAsia="Times New Roman" w:cs="Times New Roman"/>
          <w:szCs w:val="20"/>
          <w:lang w:eastAsia="fr-FR"/>
        </w:rPr>
        <w:t xml:space="preserve">pour le règlement de tous litiges éventuels. </w:t>
      </w:r>
    </w:p>
    <w:p w14:paraId="15D576AB" w14:textId="77777777" w:rsidR="00E7355E" w:rsidRPr="00E7355E" w:rsidRDefault="00E7355E" w:rsidP="00E7355E">
      <w:pPr>
        <w:ind w:right="-1"/>
        <w:rPr>
          <w:rFonts w:eastAsia="Times New Roman" w:cs="Times New Roman"/>
          <w:szCs w:val="20"/>
          <w:lang w:eastAsia="fr-FR"/>
        </w:rPr>
      </w:pPr>
    </w:p>
    <w:p w14:paraId="39363724" w14:textId="041D7B82" w:rsidR="00E7355E" w:rsidRPr="00E7355E" w:rsidRDefault="00E7355E" w:rsidP="00E7355E">
      <w:pPr>
        <w:ind w:right="-1"/>
        <w:rPr>
          <w:rFonts w:eastAsia="Times New Roman" w:cs="Times New Roman"/>
          <w:szCs w:val="20"/>
          <w:lang w:eastAsia="fr-FR"/>
        </w:rPr>
      </w:pPr>
      <w:r w:rsidRPr="00E7355E">
        <w:rPr>
          <w:rFonts w:eastAsia="Times New Roman" w:cs="Times New Roman"/>
          <w:szCs w:val="20"/>
          <w:lang w:eastAsia="fr-FR"/>
        </w:rPr>
        <w:t xml:space="preserve">Fait à </w:t>
      </w:r>
      <w:r w:rsidR="00245135">
        <w:rPr>
          <w:rFonts w:eastAsia="Times New Roman" w:cs="Times New Roman"/>
          <w:szCs w:val="20"/>
          <w:lang w:eastAsia="fr-FR"/>
        </w:rPr>
        <w:t>LA CRAU</w:t>
      </w:r>
      <w:r w:rsidRPr="00E7355E">
        <w:rPr>
          <w:rFonts w:eastAsia="Times New Roman" w:cs="Times New Roman"/>
          <w:szCs w:val="20"/>
          <w:lang w:eastAsia="fr-FR"/>
        </w:rPr>
        <w:t xml:space="preserve">, le </w:t>
      </w:r>
    </w:p>
    <w:p w14:paraId="6FEE42AE" w14:textId="77777777" w:rsidR="00E7355E" w:rsidRPr="00E7355E" w:rsidRDefault="00E7355E" w:rsidP="00E7355E">
      <w:pPr>
        <w:ind w:right="-1"/>
        <w:rPr>
          <w:rFonts w:eastAsia="Times New Roman" w:cs="Times New Roman"/>
          <w:b/>
          <w:sz w:val="12"/>
          <w:szCs w:val="20"/>
          <w:lang w:eastAsia="fr-FR"/>
        </w:rPr>
      </w:pPr>
    </w:p>
    <w:p w14:paraId="22810EEA" w14:textId="77777777" w:rsidR="00E7355E" w:rsidRPr="00E7355E" w:rsidRDefault="00E7355E" w:rsidP="00E7355E">
      <w:pPr>
        <w:keepNext/>
        <w:tabs>
          <w:tab w:val="left" w:pos="5529"/>
        </w:tabs>
        <w:ind w:right="-1"/>
        <w:outlineLvl w:val="0"/>
        <w:rPr>
          <w:rFonts w:eastAsia="Times New Roman"/>
          <w:b/>
          <w:sz w:val="12"/>
          <w:szCs w:val="20"/>
          <w:lang w:eastAsia="fr-FR"/>
        </w:rPr>
      </w:pPr>
    </w:p>
    <w:p w14:paraId="5B6184EC" w14:textId="473529ED" w:rsidR="00C41C5D" w:rsidRDefault="00E7355E" w:rsidP="00C41C5D">
      <w:pPr>
        <w:keepNext/>
        <w:ind w:right="-1"/>
        <w:outlineLvl w:val="0"/>
        <w:rPr>
          <w:rFonts w:eastAsia="Times New Roman"/>
          <w:i/>
          <w:szCs w:val="20"/>
          <w:lang w:eastAsia="fr-FR"/>
        </w:rPr>
      </w:pPr>
      <w:proofErr w:type="gramStart"/>
      <w:r w:rsidRPr="00E7355E">
        <w:rPr>
          <w:rFonts w:eastAsia="Times New Roman"/>
          <w:i/>
          <w:szCs w:val="20"/>
          <w:lang w:eastAsia="fr-FR"/>
        </w:rPr>
        <w:t>en</w:t>
      </w:r>
      <w:proofErr w:type="gramEnd"/>
      <w:r w:rsidRPr="00E7355E">
        <w:rPr>
          <w:rFonts w:eastAsia="Times New Roman"/>
          <w:i/>
          <w:szCs w:val="20"/>
          <w:lang w:eastAsia="fr-FR"/>
        </w:rPr>
        <w:t xml:space="preserve"> </w:t>
      </w:r>
      <w:r w:rsidR="0096198E">
        <w:rPr>
          <w:rFonts w:eastAsia="Times New Roman"/>
          <w:i/>
          <w:szCs w:val="20"/>
          <w:lang w:eastAsia="fr-FR"/>
        </w:rPr>
        <w:t xml:space="preserve">cinq </w:t>
      </w:r>
      <w:r w:rsidRPr="00E7355E">
        <w:rPr>
          <w:rFonts w:eastAsia="Times New Roman"/>
          <w:i/>
          <w:szCs w:val="20"/>
          <w:lang w:eastAsia="fr-FR"/>
        </w:rPr>
        <w:t>exemplaires originaux</w:t>
      </w:r>
    </w:p>
    <w:p w14:paraId="5D963AEB" w14:textId="675F30B2" w:rsidR="00C41C5D" w:rsidRDefault="00C41C5D" w:rsidP="00C41C5D">
      <w:pPr>
        <w:keepNext/>
        <w:ind w:right="-1"/>
        <w:outlineLvl w:val="0"/>
        <w:rPr>
          <w:rFonts w:eastAsia="Times New Roman"/>
          <w:i/>
          <w:szCs w:val="20"/>
          <w:lang w:eastAsia="fr-FR"/>
        </w:rPr>
      </w:pPr>
    </w:p>
    <w:p w14:paraId="49DC0903" w14:textId="19528498" w:rsidR="00C41C5D" w:rsidRDefault="00C41C5D" w:rsidP="00C41C5D">
      <w:pPr>
        <w:keepNext/>
        <w:ind w:right="-1"/>
        <w:outlineLvl w:val="0"/>
        <w:rPr>
          <w:rFonts w:eastAsia="Times New Roman"/>
          <w:i/>
          <w:szCs w:val="20"/>
          <w:lang w:eastAsia="fr-FR"/>
        </w:rPr>
      </w:pPr>
    </w:p>
    <w:p w14:paraId="0DB58028" w14:textId="07023635" w:rsidR="00C41C5D" w:rsidRDefault="00C41C5D" w:rsidP="00C41C5D">
      <w:pPr>
        <w:keepNext/>
        <w:ind w:right="-1"/>
        <w:outlineLvl w:val="0"/>
        <w:rPr>
          <w:rFonts w:eastAsia="Times New Roman"/>
          <w:i/>
          <w:szCs w:val="20"/>
          <w:lang w:eastAsia="fr-FR"/>
        </w:rPr>
      </w:pPr>
    </w:p>
    <w:p w14:paraId="7AE64127" w14:textId="77777777" w:rsidR="00C41C5D" w:rsidRDefault="00C41C5D" w:rsidP="00C41C5D">
      <w:pPr>
        <w:keepNext/>
        <w:ind w:right="-1"/>
        <w:outlineLvl w:val="0"/>
        <w:rPr>
          <w:rFonts w:eastAsia="Times New Roman"/>
          <w:i/>
          <w:szCs w:val="20"/>
          <w:lang w:eastAsia="fr-FR"/>
        </w:rPr>
      </w:pPr>
    </w:p>
    <w:p w14:paraId="456A4458" w14:textId="6AD8A8E5" w:rsidR="004F77F5" w:rsidRPr="004F77F5" w:rsidRDefault="00641D48" w:rsidP="004F77F5">
      <w:pPr>
        <w:jc w:val="both"/>
        <w:rPr>
          <w:b/>
          <w:bCs/>
          <w:szCs w:val="20"/>
        </w:rPr>
      </w:pPr>
      <w:r w:rsidRPr="00C41C5D">
        <w:rPr>
          <w:rFonts w:eastAsia="Times New Roman"/>
          <w:iCs/>
          <w:szCs w:val="20"/>
          <w:lang w:eastAsia="fr-FR"/>
        </w:rPr>
        <w:t>Le président</w:t>
      </w:r>
      <w:r>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sidRPr="00E05861">
        <w:rPr>
          <w:b/>
          <w:bCs/>
          <w:szCs w:val="20"/>
        </w:rPr>
        <w:t>Christian SIMON,</w:t>
      </w:r>
    </w:p>
    <w:p w14:paraId="03DC45E1" w14:textId="77777777" w:rsidR="004F77F5" w:rsidRPr="00C04217" w:rsidRDefault="004F77F5" w:rsidP="004F77F5">
      <w:pPr>
        <w:ind w:left="4962" w:hanging="2"/>
        <w:jc w:val="left"/>
        <w:rPr>
          <w:rFonts w:eastAsia="Calibri"/>
        </w:rPr>
      </w:pPr>
      <w:r w:rsidRPr="00C04217">
        <w:t xml:space="preserve">Président du Centre de Gestion </w:t>
      </w:r>
    </w:p>
    <w:p w14:paraId="34718B6D" w14:textId="32589AD6" w:rsidR="004F77F5" w:rsidRDefault="004F77F5" w:rsidP="004F77F5">
      <w:pPr>
        <w:ind w:left="4962" w:hanging="2"/>
        <w:jc w:val="left"/>
      </w:pPr>
      <w:proofErr w:type="gramStart"/>
      <w:r w:rsidRPr="00C04217">
        <w:t>de</w:t>
      </w:r>
      <w:proofErr w:type="gramEnd"/>
      <w:r w:rsidRPr="00C04217">
        <w:t xml:space="preserve"> la Fonction Publique Territoriale du VAR</w:t>
      </w:r>
    </w:p>
    <w:p w14:paraId="6050313B" w14:textId="77777777" w:rsidR="004F77F5" w:rsidRDefault="004F77F5" w:rsidP="004F77F5">
      <w:pPr>
        <w:keepNext/>
        <w:ind w:left="4248" w:right="-1" w:firstLine="708"/>
        <w:jc w:val="left"/>
        <w:outlineLvl w:val="0"/>
        <w:rPr>
          <w:sz w:val="20"/>
          <w:szCs w:val="20"/>
        </w:rPr>
      </w:pPr>
      <w:r w:rsidRPr="00A82C8F">
        <w:rPr>
          <w:sz w:val="20"/>
          <w:szCs w:val="20"/>
        </w:rPr>
        <w:t>Maire de LA CRAU</w:t>
      </w:r>
    </w:p>
    <w:p w14:paraId="7D82A6DC" w14:textId="14D450B4" w:rsidR="004F77F5" w:rsidRPr="00A82C8F" w:rsidRDefault="00641D48" w:rsidP="004F77F5">
      <w:pPr>
        <w:keepNext/>
        <w:ind w:right="-1"/>
        <w:jc w:val="left"/>
        <w:outlineLvl w:val="0"/>
        <w:rPr>
          <w:sz w:val="20"/>
          <w:szCs w:val="20"/>
        </w:rPr>
      </w:pPr>
      <w:r w:rsidRPr="00C41C5D">
        <w:rPr>
          <w:rFonts w:eastAsia="Times New Roman"/>
          <w:iCs/>
          <w:szCs w:val="20"/>
          <w:lang w:eastAsia="fr-FR"/>
        </w:rPr>
        <w:t>Cachet et signature</w:t>
      </w:r>
      <w:r w:rsidR="004F77F5" w:rsidRPr="00C41C5D">
        <w:rPr>
          <w:rFonts w:eastAsia="Times New Roman"/>
          <w:iCs/>
          <w:szCs w:val="20"/>
          <w:lang w:eastAsia="fr-FR"/>
        </w:rPr>
        <w:t xml:space="preserve">, </w:t>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Pr>
          <w:rFonts w:eastAsia="Times New Roman"/>
          <w:iCs/>
          <w:szCs w:val="20"/>
          <w:lang w:eastAsia="fr-FR"/>
        </w:rPr>
        <w:tab/>
      </w:r>
      <w:r w:rsidR="004F77F5" w:rsidRPr="00A82C8F">
        <w:rPr>
          <w:sz w:val="20"/>
          <w:szCs w:val="20"/>
        </w:rPr>
        <w:t xml:space="preserve">Vice-Président de la Métropole </w:t>
      </w:r>
    </w:p>
    <w:p w14:paraId="184839D7" w14:textId="77777777" w:rsidR="004F77F5" w:rsidRPr="00A82C8F" w:rsidRDefault="004F77F5" w:rsidP="004F77F5">
      <w:pPr>
        <w:ind w:left="4962" w:hanging="2"/>
        <w:jc w:val="left"/>
        <w:rPr>
          <w:sz w:val="20"/>
          <w:szCs w:val="20"/>
        </w:rPr>
      </w:pPr>
      <w:r w:rsidRPr="00A82C8F">
        <w:rPr>
          <w:sz w:val="20"/>
          <w:szCs w:val="20"/>
        </w:rPr>
        <w:t xml:space="preserve">Toulon Provence Méditerranée </w:t>
      </w:r>
    </w:p>
    <w:p w14:paraId="25DFB783" w14:textId="77777777" w:rsidR="004F77F5" w:rsidRPr="00A82C8F" w:rsidRDefault="004F77F5" w:rsidP="004F77F5">
      <w:pPr>
        <w:ind w:left="4962" w:hanging="2"/>
        <w:jc w:val="left"/>
        <w:rPr>
          <w:rFonts w:eastAsia="Calibri"/>
          <w:sz w:val="20"/>
          <w:szCs w:val="20"/>
        </w:rPr>
      </w:pPr>
      <w:r w:rsidRPr="00A82C8F">
        <w:rPr>
          <w:sz w:val="20"/>
          <w:szCs w:val="20"/>
        </w:rPr>
        <w:t xml:space="preserve">Conseiller Régional </w:t>
      </w:r>
    </w:p>
    <w:p w14:paraId="128FDE3B" w14:textId="77777777" w:rsidR="004F77F5" w:rsidRPr="00A82C8F" w:rsidRDefault="004F77F5" w:rsidP="004F77F5">
      <w:pPr>
        <w:ind w:left="4962" w:hanging="2"/>
        <w:jc w:val="left"/>
        <w:rPr>
          <w:sz w:val="20"/>
          <w:szCs w:val="20"/>
        </w:rPr>
      </w:pPr>
      <w:r w:rsidRPr="00A82C8F">
        <w:rPr>
          <w:sz w:val="20"/>
          <w:szCs w:val="20"/>
        </w:rPr>
        <w:t>Sud Provence-Alpes-Côte d’Azur</w:t>
      </w:r>
    </w:p>
    <w:p w14:paraId="344D3568" w14:textId="77777777" w:rsidR="004F77F5" w:rsidRDefault="004F77F5" w:rsidP="004F77F5">
      <w:pPr>
        <w:ind w:left="4962" w:hanging="2"/>
        <w:jc w:val="left"/>
      </w:pPr>
    </w:p>
    <w:p w14:paraId="1106A48F" w14:textId="77777777" w:rsidR="004F77F5" w:rsidRDefault="004F77F5" w:rsidP="004F77F5">
      <w:pPr>
        <w:ind w:left="4962" w:hanging="2"/>
        <w:jc w:val="left"/>
      </w:pPr>
    </w:p>
    <w:p w14:paraId="46E3CA41" w14:textId="77777777" w:rsidR="004F77F5" w:rsidRDefault="004F77F5" w:rsidP="004F77F5">
      <w:pPr>
        <w:ind w:left="4962" w:hanging="2"/>
        <w:jc w:val="left"/>
      </w:pPr>
      <w:r>
        <w:t>Par délégation,</w:t>
      </w:r>
      <w:r>
        <w:tab/>
      </w:r>
    </w:p>
    <w:p w14:paraId="2BD30452" w14:textId="77777777" w:rsidR="004F77F5" w:rsidRPr="00C04217" w:rsidRDefault="004F77F5" w:rsidP="004F77F5">
      <w:pPr>
        <w:ind w:left="4962" w:hanging="2"/>
        <w:jc w:val="left"/>
        <w:rPr>
          <w:rFonts w:eastAsia="Calibri"/>
        </w:rPr>
      </w:pPr>
      <w:proofErr w:type="gramStart"/>
      <w:r>
        <w:t>le</w:t>
      </w:r>
      <w:proofErr w:type="gramEnd"/>
      <w:r>
        <w:t xml:space="preserve"> 4</w:t>
      </w:r>
      <w:r w:rsidRPr="00A82C8F">
        <w:rPr>
          <w:vertAlign w:val="superscript"/>
        </w:rPr>
        <w:t>ème</w:t>
      </w:r>
      <w:r>
        <w:t xml:space="preserve"> Vice-Président </w:t>
      </w:r>
      <w:r w:rsidRPr="00C04217">
        <w:t xml:space="preserve">du Centre de Gestion </w:t>
      </w:r>
    </w:p>
    <w:p w14:paraId="5959760F" w14:textId="77777777" w:rsidR="004F77F5" w:rsidRDefault="004F77F5" w:rsidP="004F77F5">
      <w:pPr>
        <w:ind w:left="4962" w:hanging="2"/>
        <w:jc w:val="left"/>
      </w:pPr>
      <w:proofErr w:type="gramStart"/>
      <w:r w:rsidRPr="00C04217">
        <w:t>de</w:t>
      </w:r>
      <w:proofErr w:type="gramEnd"/>
      <w:r w:rsidRPr="00C04217">
        <w:t xml:space="preserve"> la Fonction Publique Territoriale du VAR</w:t>
      </w:r>
    </w:p>
    <w:p w14:paraId="58130719" w14:textId="77777777" w:rsidR="004F77F5" w:rsidRDefault="004F77F5" w:rsidP="004F77F5">
      <w:pPr>
        <w:ind w:left="4962" w:hanging="2"/>
      </w:pPr>
    </w:p>
    <w:p w14:paraId="6D042844" w14:textId="77777777" w:rsidR="004F77F5" w:rsidRDefault="004F77F5" w:rsidP="004F77F5">
      <w:pPr>
        <w:ind w:left="4962" w:hanging="2"/>
        <w:rPr>
          <w:b/>
          <w:bCs/>
        </w:rPr>
      </w:pPr>
    </w:p>
    <w:p w14:paraId="53899EE8" w14:textId="77777777" w:rsidR="004F77F5" w:rsidRDefault="004F77F5" w:rsidP="004F77F5">
      <w:pPr>
        <w:ind w:left="4962" w:hanging="2"/>
        <w:rPr>
          <w:b/>
          <w:bCs/>
        </w:rPr>
      </w:pPr>
    </w:p>
    <w:p w14:paraId="61A1FAD4" w14:textId="77777777" w:rsidR="004F77F5" w:rsidRDefault="004F77F5" w:rsidP="004F77F5">
      <w:pPr>
        <w:ind w:left="4962" w:hanging="2"/>
        <w:rPr>
          <w:b/>
          <w:bCs/>
        </w:rPr>
      </w:pPr>
    </w:p>
    <w:p w14:paraId="1E207AF9" w14:textId="77777777" w:rsidR="004F77F5" w:rsidRPr="00A82C8F" w:rsidRDefault="004F77F5" w:rsidP="004F77F5">
      <w:pPr>
        <w:ind w:left="4962" w:hanging="2"/>
        <w:jc w:val="left"/>
        <w:rPr>
          <w:b/>
          <w:bCs/>
        </w:rPr>
      </w:pPr>
      <w:r w:rsidRPr="00A82C8F">
        <w:rPr>
          <w:b/>
          <w:bCs/>
        </w:rPr>
        <w:t>Bernard CHILINI</w:t>
      </w:r>
    </w:p>
    <w:p w14:paraId="5F1A61C5" w14:textId="77777777" w:rsidR="004F77F5" w:rsidRDefault="004F77F5" w:rsidP="004F77F5">
      <w:pPr>
        <w:ind w:left="4962" w:hanging="2"/>
        <w:jc w:val="left"/>
      </w:pPr>
      <w:r>
        <w:t>Maire de Figanières</w:t>
      </w:r>
    </w:p>
    <w:p w14:paraId="1225AF11" w14:textId="77777777" w:rsidR="004F77F5" w:rsidRPr="007D6894" w:rsidRDefault="004F77F5" w:rsidP="004F77F5">
      <w:pPr>
        <w:ind w:left="4962" w:hanging="2"/>
        <w:jc w:val="left"/>
        <w:rPr>
          <w:sz w:val="20"/>
          <w:szCs w:val="20"/>
        </w:rPr>
      </w:pPr>
      <w:r w:rsidRPr="007D6894">
        <w:rPr>
          <w:sz w:val="20"/>
          <w:szCs w:val="20"/>
        </w:rPr>
        <w:t>5</w:t>
      </w:r>
      <w:r w:rsidRPr="007D6894">
        <w:rPr>
          <w:sz w:val="20"/>
          <w:szCs w:val="20"/>
          <w:vertAlign w:val="superscript"/>
        </w:rPr>
        <w:t>ème</w:t>
      </w:r>
      <w:r w:rsidRPr="007D6894">
        <w:rPr>
          <w:sz w:val="20"/>
          <w:szCs w:val="20"/>
        </w:rPr>
        <w:t xml:space="preserve"> Vice-Président de </w:t>
      </w:r>
      <w:proofErr w:type="spellStart"/>
      <w:r w:rsidRPr="007D6894">
        <w:rPr>
          <w:sz w:val="20"/>
          <w:szCs w:val="20"/>
        </w:rPr>
        <w:t>Dracénie</w:t>
      </w:r>
      <w:proofErr w:type="spellEnd"/>
      <w:r w:rsidRPr="007D6894">
        <w:rPr>
          <w:sz w:val="20"/>
          <w:szCs w:val="20"/>
        </w:rPr>
        <w:t xml:space="preserve"> Provence Verdon agglomération</w:t>
      </w:r>
    </w:p>
    <w:p w14:paraId="713CD178" w14:textId="4AB9D340" w:rsidR="00C41C5D" w:rsidRDefault="00C41C5D" w:rsidP="004F77F5">
      <w:pPr>
        <w:keepNext/>
        <w:ind w:right="-1" w:hanging="2"/>
        <w:jc w:val="left"/>
        <w:outlineLvl w:val="0"/>
        <w:rPr>
          <w:rFonts w:eastAsia="Times New Roman"/>
          <w:iCs/>
          <w:szCs w:val="20"/>
          <w:lang w:eastAsia="fr-FR"/>
        </w:rPr>
      </w:pPr>
    </w:p>
    <w:p w14:paraId="278D9AD0" w14:textId="7E78D827" w:rsidR="004F77F5" w:rsidRDefault="004F77F5" w:rsidP="00C41C5D">
      <w:pPr>
        <w:keepNext/>
        <w:ind w:right="-1"/>
        <w:jc w:val="left"/>
        <w:outlineLvl w:val="0"/>
        <w:rPr>
          <w:rFonts w:eastAsia="Times New Roman"/>
          <w:iCs/>
          <w:szCs w:val="20"/>
          <w:lang w:eastAsia="fr-FR"/>
        </w:rPr>
      </w:pPr>
    </w:p>
    <w:p w14:paraId="09112C77" w14:textId="77777777" w:rsidR="00C41C5D" w:rsidRDefault="00C41C5D" w:rsidP="00C41C5D">
      <w:pPr>
        <w:keepNext/>
        <w:ind w:right="-1"/>
        <w:jc w:val="left"/>
        <w:outlineLvl w:val="0"/>
        <w:rPr>
          <w:rFonts w:eastAsia="Times New Roman"/>
          <w:i/>
          <w:szCs w:val="20"/>
          <w:lang w:eastAsia="fr-FR"/>
        </w:rPr>
      </w:pPr>
    </w:p>
    <w:sectPr w:rsidR="00C41C5D" w:rsidSect="00E7355E">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56B9E"/>
    <w:multiLevelType w:val="hybridMultilevel"/>
    <w:tmpl w:val="C6C296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AA72259"/>
    <w:multiLevelType w:val="hybridMultilevel"/>
    <w:tmpl w:val="31C2329C"/>
    <w:lvl w:ilvl="0" w:tplc="CE7AC264">
      <w:start w:val="1"/>
      <w:numFmt w:val="bullet"/>
      <w:lvlText w:val="-"/>
      <w:lvlJc w:val="left"/>
      <w:pPr>
        <w:tabs>
          <w:tab w:val="num" w:pos="720"/>
        </w:tabs>
        <w:ind w:left="720" w:hanging="360"/>
      </w:pPr>
      <w:rPr>
        <w:rFonts w:ascii="Arial Narrow" w:eastAsia="Times New Roman" w:hAnsi="Arial Narro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7B315C21"/>
    <w:multiLevelType w:val="hybridMultilevel"/>
    <w:tmpl w:val="7A50E868"/>
    <w:lvl w:ilvl="0" w:tplc="C958D28E">
      <w:start w:val="1"/>
      <w:numFmt w:val="bullet"/>
      <w:lvlText w:val=""/>
      <w:lvlJc w:val="left"/>
      <w:pPr>
        <w:tabs>
          <w:tab w:val="num" w:pos="1440"/>
        </w:tabs>
        <w:ind w:left="1440" w:hanging="360"/>
      </w:pPr>
      <w:rPr>
        <w:rFonts w:ascii="Wingdings" w:hAnsi="Wingdings" w:hint="default"/>
        <w:b/>
        <w:i w:val="0"/>
        <w:color w:val="0000FF"/>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55E"/>
    <w:rsid w:val="00074C49"/>
    <w:rsid w:val="000E38AB"/>
    <w:rsid w:val="0023450F"/>
    <w:rsid w:val="00245135"/>
    <w:rsid w:val="002B0370"/>
    <w:rsid w:val="00356790"/>
    <w:rsid w:val="00454ED9"/>
    <w:rsid w:val="004C7B49"/>
    <w:rsid w:val="004F367F"/>
    <w:rsid w:val="004F77F5"/>
    <w:rsid w:val="005E4C19"/>
    <w:rsid w:val="00635D71"/>
    <w:rsid w:val="00641D48"/>
    <w:rsid w:val="00670DAF"/>
    <w:rsid w:val="006E7F81"/>
    <w:rsid w:val="00766ABF"/>
    <w:rsid w:val="00923E3B"/>
    <w:rsid w:val="0096198E"/>
    <w:rsid w:val="009F7F9D"/>
    <w:rsid w:val="00AF4FC3"/>
    <w:rsid w:val="00BE23EF"/>
    <w:rsid w:val="00C1143E"/>
    <w:rsid w:val="00C41C5D"/>
    <w:rsid w:val="00C84A47"/>
    <w:rsid w:val="00D60589"/>
    <w:rsid w:val="00D76AD5"/>
    <w:rsid w:val="00E7355E"/>
    <w:rsid w:val="00EF6058"/>
    <w:rsid w:val="00F547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9AEE724"/>
  <w15:docId w15:val="{37049A2A-0E5F-4DDE-BC36-19B193B3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ahoma"/>
        <w:sz w:val="22"/>
        <w:szCs w:val="22"/>
        <w:lang w:val="fr-FR"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5D71"/>
    <w:rPr>
      <w:sz w:val="16"/>
      <w:szCs w:val="16"/>
    </w:rPr>
  </w:style>
  <w:style w:type="character" w:customStyle="1" w:styleId="TextedebullesCar">
    <w:name w:val="Texte de bulles Car"/>
    <w:basedOn w:val="Policepardfaut"/>
    <w:link w:val="Textedebulles"/>
    <w:uiPriority w:val="99"/>
    <w:semiHidden/>
    <w:rsid w:val="00635D7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957</Words>
  <Characters>5267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Daumas</dc:creator>
  <cp:lastModifiedBy>Sophie Dherment</cp:lastModifiedBy>
  <cp:revision>2</cp:revision>
  <cp:lastPrinted>2020-08-26T11:08:00Z</cp:lastPrinted>
  <dcterms:created xsi:type="dcterms:W3CDTF">2021-01-28T15:35:00Z</dcterms:created>
  <dcterms:modified xsi:type="dcterms:W3CDTF">2021-01-28T15:35:00Z</dcterms:modified>
</cp:coreProperties>
</file>